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986" w:rsidRDefault="00444986" w:rsidP="00444986">
      <w:pPr>
        <w:pStyle w:val="a3"/>
        <w:jc w:val="right"/>
      </w:pPr>
      <w:r>
        <w:t>Утверждаю</w:t>
      </w:r>
    </w:p>
    <w:p w:rsidR="00444986" w:rsidRDefault="00444986" w:rsidP="00444986">
      <w:pPr>
        <w:pStyle w:val="a3"/>
        <w:jc w:val="right"/>
      </w:pPr>
      <w:r>
        <w:t>директор МОУ</w:t>
      </w:r>
    </w:p>
    <w:p w:rsidR="00444986" w:rsidRDefault="00444986" w:rsidP="00444986">
      <w:pPr>
        <w:pStyle w:val="a3"/>
        <w:jc w:val="right"/>
      </w:pPr>
      <w:proofErr w:type="spellStart"/>
      <w:r>
        <w:t>Алексейковская</w:t>
      </w:r>
      <w:proofErr w:type="spellEnd"/>
      <w:r>
        <w:t xml:space="preserve"> СОШ</w:t>
      </w:r>
    </w:p>
    <w:p w:rsidR="00444986" w:rsidRDefault="00444986" w:rsidP="00444986">
      <w:pPr>
        <w:pStyle w:val="a3"/>
        <w:jc w:val="right"/>
      </w:pPr>
      <w:r>
        <w:t xml:space="preserve">                                                                                                  ______ Гаврилова И.В.</w:t>
      </w:r>
    </w:p>
    <w:p w:rsidR="00ED3468" w:rsidRDefault="00ED3468" w:rsidP="00444986">
      <w:pPr>
        <w:pStyle w:val="a3"/>
        <w:jc w:val="right"/>
      </w:pPr>
      <w:r>
        <w:t>19.09.2019 Приказ №77/2</w:t>
      </w:r>
      <w:bookmarkStart w:id="0" w:name="_GoBack"/>
      <w:bookmarkEnd w:id="0"/>
    </w:p>
    <w:p w:rsidR="00444986" w:rsidRDefault="00444986" w:rsidP="00444986">
      <w:pPr>
        <w:jc w:val="right"/>
      </w:pPr>
    </w:p>
    <w:p w:rsidR="00444986" w:rsidRDefault="00444986" w:rsidP="00444986">
      <w:r>
        <w:t xml:space="preserve"> </w:t>
      </w:r>
    </w:p>
    <w:p w:rsidR="00444986" w:rsidRDefault="00444986" w:rsidP="00444986"/>
    <w:p w:rsidR="00444986" w:rsidRPr="00444986" w:rsidRDefault="00444986" w:rsidP="00444986">
      <w:pPr>
        <w:jc w:val="center"/>
        <w:rPr>
          <w:b/>
        </w:rPr>
      </w:pPr>
      <w:r w:rsidRPr="00444986">
        <w:rPr>
          <w:b/>
        </w:rPr>
        <w:t>Порядок проведения проверки эффективности использования</w:t>
      </w:r>
    </w:p>
    <w:p w:rsidR="00444986" w:rsidRPr="00444986" w:rsidRDefault="00444986" w:rsidP="00444986">
      <w:pPr>
        <w:jc w:val="center"/>
        <w:rPr>
          <w:b/>
        </w:rPr>
      </w:pPr>
      <w:r w:rsidRPr="00444986">
        <w:rPr>
          <w:b/>
        </w:rPr>
        <w:t xml:space="preserve">системы контентной фильтрации </w:t>
      </w:r>
      <w:proofErr w:type="spellStart"/>
      <w:r w:rsidRPr="00444986">
        <w:rPr>
          <w:b/>
        </w:rPr>
        <w:t>интернет-ресурсов</w:t>
      </w:r>
      <w:proofErr w:type="spellEnd"/>
    </w:p>
    <w:p w:rsidR="00444986" w:rsidRPr="00444986" w:rsidRDefault="00444986" w:rsidP="00444986">
      <w:pPr>
        <w:jc w:val="center"/>
        <w:rPr>
          <w:b/>
        </w:rPr>
      </w:pPr>
      <w:r>
        <w:rPr>
          <w:b/>
        </w:rPr>
        <w:t xml:space="preserve">в МОУ </w:t>
      </w:r>
      <w:proofErr w:type="spellStart"/>
      <w:r>
        <w:rPr>
          <w:b/>
        </w:rPr>
        <w:t>Алексейковская</w:t>
      </w:r>
      <w:proofErr w:type="spellEnd"/>
      <w:r>
        <w:rPr>
          <w:b/>
        </w:rPr>
        <w:t xml:space="preserve"> СОШ</w:t>
      </w:r>
    </w:p>
    <w:p w:rsidR="00444986" w:rsidRDefault="00444986" w:rsidP="00444986"/>
    <w:p w:rsidR="00444986" w:rsidRPr="00444986" w:rsidRDefault="00444986" w:rsidP="00444986">
      <w:pPr>
        <w:jc w:val="center"/>
        <w:rPr>
          <w:b/>
        </w:rPr>
      </w:pPr>
      <w:r w:rsidRPr="00444986">
        <w:rPr>
          <w:b/>
        </w:rPr>
        <w:t>Общие положения.</w:t>
      </w:r>
    </w:p>
    <w:p w:rsidR="00444986" w:rsidRDefault="00444986" w:rsidP="00444986">
      <w:r>
        <w:t xml:space="preserve">Порядок </w:t>
      </w:r>
      <w:proofErr w:type="gramStart"/>
      <w:r>
        <w:t>проведения проверки эффективности использования системы</w:t>
      </w:r>
      <w:proofErr w:type="gramEnd"/>
      <w:r>
        <w:t xml:space="preserve"> контентной фильтрации </w:t>
      </w:r>
      <w:proofErr w:type="spellStart"/>
      <w:r>
        <w:t>интернет-ресурсов</w:t>
      </w:r>
      <w:proofErr w:type="spellEnd"/>
      <w:r>
        <w:t xml:space="preserve"> в МОУ </w:t>
      </w:r>
      <w:proofErr w:type="spellStart"/>
      <w:r>
        <w:t>Алексейковская</w:t>
      </w:r>
      <w:proofErr w:type="spellEnd"/>
      <w:r>
        <w:t xml:space="preserve"> СОШ (далее - Порядок) определяет процедуру проверки работы системы контентной фильтрации в МОУ </w:t>
      </w:r>
      <w:proofErr w:type="spellStart"/>
      <w:r>
        <w:t>Алексейковская</w:t>
      </w:r>
      <w:proofErr w:type="spellEnd"/>
      <w:r>
        <w:t xml:space="preserve"> СОШ (далее - Школа).</w:t>
      </w:r>
    </w:p>
    <w:p w:rsidR="00444986" w:rsidRDefault="00444986" w:rsidP="00444986">
      <w:proofErr w:type="gramStart"/>
      <w:r>
        <w:t xml:space="preserve">Порядок разработан в соответствии с Федеральным законом от 29.12.2010 № 436-ФЗ «О защите детей от информации, причиняющей вред их здоровью и развитию», Методическими рекомендациями по ограничению в образовательных организациях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образования, утвержденными </w:t>
      </w:r>
      <w:proofErr w:type="spellStart"/>
      <w:r>
        <w:t>Минкомсвязи</w:t>
      </w:r>
      <w:proofErr w:type="spellEnd"/>
      <w:r>
        <w:t xml:space="preserve"> 16.05.2019г., и использует терминологию, которая введена ранее</w:t>
      </w:r>
      <w:proofErr w:type="gramEnd"/>
      <w:r>
        <w:t xml:space="preserve"> перечисленными правовыми актами.</w:t>
      </w:r>
    </w:p>
    <w:p w:rsidR="00444986" w:rsidRPr="00444986" w:rsidRDefault="00444986" w:rsidP="00444986">
      <w:pPr>
        <w:jc w:val="center"/>
        <w:rPr>
          <w:b/>
        </w:rPr>
      </w:pPr>
      <w:r w:rsidRPr="00444986">
        <w:rPr>
          <w:b/>
        </w:rPr>
        <w:t>Порядок проверки системы контентной фильтрации.</w:t>
      </w:r>
    </w:p>
    <w:p w:rsidR="00444986" w:rsidRDefault="00444986" w:rsidP="00444986">
      <w:r>
        <w:t xml:space="preserve">Проверку эффективности использования систем контентной фильтрации </w:t>
      </w:r>
      <w:proofErr w:type="spellStart"/>
      <w:r>
        <w:t>интернет-ресурсов</w:t>
      </w:r>
      <w:proofErr w:type="spellEnd"/>
      <w:r>
        <w:t xml:space="preserve"> в Школе проводит </w:t>
      </w:r>
      <w:proofErr w:type="gramStart"/>
      <w:r>
        <w:t>ответственный</w:t>
      </w:r>
      <w:proofErr w:type="gramEnd"/>
      <w:r>
        <w:t xml:space="preserve"> за информационную безопасность Школы в течение учебного года.</w:t>
      </w:r>
    </w:p>
    <w:p w:rsidR="00444986" w:rsidRDefault="00444986" w:rsidP="00444986">
      <w:proofErr w:type="gramStart"/>
      <w:r>
        <w:t>Ответственный за информационную безопасность проверяет работоспособность системы контентной фильтрации на всех компьютерах Школы путем ввода в поле поиска любого браузера ключевые слова из списка информации, запрещенной для просмотра обучающимися, с последующими попытками загрузки сайтов из найденных, в том числе ответственный за информационную безопасность проверяет, загружается ли информация, причиняющая вред здоровью и развитию детей, не имеющая отношения к образовательному процессу, в</w:t>
      </w:r>
      <w:proofErr w:type="gramEnd"/>
      <w:r>
        <w:t xml:space="preserve"> социальных </w:t>
      </w:r>
      <w:proofErr w:type="gramStart"/>
      <w:r>
        <w:t>сетях</w:t>
      </w:r>
      <w:proofErr w:type="gramEnd"/>
      <w:r>
        <w:t xml:space="preserve">: </w:t>
      </w:r>
      <w:proofErr w:type="spellStart"/>
      <w:r>
        <w:t>Вконтакте</w:t>
      </w:r>
      <w:proofErr w:type="spellEnd"/>
      <w:r>
        <w:t xml:space="preserve">, Одноклассники, </w:t>
      </w:r>
      <w:proofErr w:type="spellStart"/>
      <w:r>
        <w:t>Твиттер</w:t>
      </w:r>
      <w:proofErr w:type="spellEnd"/>
      <w:r>
        <w:t xml:space="preserve">, </w:t>
      </w:r>
      <w:proofErr w:type="spellStart"/>
      <w:r>
        <w:t>Фейсбук</w:t>
      </w:r>
      <w:proofErr w:type="spellEnd"/>
      <w:r>
        <w:t xml:space="preserve">, </w:t>
      </w:r>
      <w:proofErr w:type="spellStart"/>
      <w:r>
        <w:t>Инстаграм</w:t>
      </w:r>
      <w:proofErr w:type="spellEnd"/>
      <w:r>
        <w:t>, Живой Журнал (livejournal.com) и др.</w:t>
      </w:r>
    </w:p>
    <w:p w:rsidR="00444986" w:rsidRDefault="00444986" w:rsidP="00444986">
      <w:r>
        <w:t xml:space="preserve">Чтобы провести проверку, ответственный за информационную безопасность выбирает три-четыре ресурса с информацией, причиняющей вред здоровью и (или) развитию детей, а также не соответствующей задачам образования, в том числе ищет информационную продукцию, </w:t>
      </w:r>
      <w:r>
        <w:lastRenderedPageBreak/>
        <w:t>запрещенную для детей, в форме сайтов, графических изображений, аудиовизуальных произведений и других форм информационной продукции.</w:t>
      </w:r>
    </w:p>
    <w:p w:rsidR="00444986" w:rsidRDefault="00444986" w:rsidP="00444986">
      <w:proofErr w:type="gramStart"/>
      <w:r>
        <w:t>В качестве проверочных ресурсов ответственный за информационную безопасность использует сайты, в том числе из списка экстремистских материалов – http://minjust.ru/nko/fedspisok.</w:t>
      </w:r>
      <w:proofErr w:type="gramEnd"/>
    </w:p>
    <w:p w:rsidR="00444986" w:rsidRDefault="00444986" w:rsidP="00444986">
      <w:r>
        <w:t xml:space="preserve">Ответственный за информационную безопасность вносит название материала (части материала, адрес сайта) в поисковую строку браузера. Из предложенного списка адресов переходит на страницу сайта, содержащего </w:t>
      </w:r>
      <w:proofErr w:type="gramStart"/>
      <w:r>
        <w:t>негативный</w:t>
      </w:r>
      <w:proofErr w:type="gramEnd"/>
      <w:r>
        <w:t xml:space="preserve"> контент.</w:t>
      </w:r>
    </w:p>
    <w:p w:rsidR="00444986" w:rsidRDefault="00444986" w:rsidP="00444986">
      <w:r>
        <w:t>Если материал отображается и с ним можно ознакомиться без дополнительных условий, ответственный за информационную безопасность фиксирует факт нарушения работы системы контентной фильтрации.</w:t>
      </w:r>
    </w:p>
    <w:p w:rsidR="00444986" w:rsidRDefault="00444986" w:rsidP="00444986">
      <w:r>
        <w:t>Если ресурс требует дополнительных действий (регистрации, условного скачивания, переадресации и т. д.), при выполнении которых материал отображается, ответственный за информационную безопасность также фиксирует факт нарушения работы системы контентной фильтрации.</w:t>
      </w:r>
    </w:p>
    <w:p w:rsidR="00444986" w:rsidRDefault="00444986" w:rsidP="00444986">
      <w:r>
        <w:t xml:space="preserve">Если невозможно ознакомиться с </w:t>
      </w:r>
      <w:proofErr w:type="gramStart"/>
      <w:r>
        <w:t>негативным</w:t>
      </w:r>
      <w:proofErr w:type="gramEnd"/>
      <w:r>
        <w:t xml:space="preserve"> контентом при выполнении дополнительных условий (регистрации, скачивания материалов, переадресации и т. д.), нарушение не фиксируется.</w:t>
      </w:r>
    </w:p>
    <w:p w:rsidR="00444986" w:rsidRDefault="00444986" w:rsidP="00444986">
      <w:r>
        <w:t>Ответственный за информационную безопасность составляет три-четыре запроса в поисковой строке браузера, состоящих из слов, которые могут однозначно привести на запрещенные для несовершеннолетних ресурсы, например по темам: экстремизм, проявление жестокости, порнография, терроризм, суицид, насилие и т. д. К примеру, вводятся фразы «изготовление зажигательной бомбы», «издевательства над несовершеннолетними», «способы суицида»</w:t>
      </w:r>
    </w:p>
    <w:p w:rsidR="00444986" w:rsidRDefault="00444986" w:rsidP="00444986">
      <w:r>
        <w:t xml:space="preserve">Из предложенного поисковой системой списка адресов </w:t>
      </w:r>
      <w:proofErr w:type="gramStart"/>
      <w:r>
        <w:t>ответственный</w:t>
      </w:r>
      <w:proofErr w:type="gramEnd"/>
      <w:r>
        <w:t xml:space="preserve"> за информационную безопасность переходит на страницу двух-трех сайтов и знакомится с полученными материалами.</w:t>
      </w:r>
    </w:p>
    <w:p w:rsidR="00444986" w:rsidRDefault="00444986" w:rsidP="00444986">
      <w:r>
        <w:t xml:space="preserve">Ответственный за информационную безопасность дает оценку материалам на предмет возможного нанесения ущерба физическому и психическому здоровью </w:t>
      </w:r>
      <w:proofErr w:type="gramStart"/>
      <w:r>
        <w:t>обучающихся</w:t>
      </w:r>
      <w:proofErr w:type="gramEnd"/>
      <w:r>
        <w:t>.</w:t>
      </w:r>
    </w:p>
    <w:p w:rsidR="00444986" w:rsidRDefault="00444986" w:rsidP="00444986">
      <w:proofErr w:type="gramStart"/>
      <w:r>
        <w:t xml:space="preserve">Если обнаруженный материал входит в перечень запрещенной для детей информации (Приложение № 1 к Методическим рекомендациям по ограничению в образовательных организациях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образования, утв. </w:t>
      </w:r>
      <w:proofErr w:type="spellStart"/>
      <w:r>
        <w:t>Минкомсвязи</w:t>
      </w:r>
      <w:proofErr w:type="spellEnd"/>
      <w:r>
        <w:t xml:space="preserve"> 16.05.2019), ответственный за информационную безопасность фиксирует факт нарушения с указанием источника и критериев оценки.</w:t>
      </w:r>
      <w:proofErr w:type="gramEnd"/>
    </w:p>
    <w:p w:rsidR="00444986" w:rsidRDefault="00444986" w:rsidP="00444986">
      <w:r>
        <w:t xml:space="preserve">Если найденный материал нарушает законодательство Российской Федерации, то ответственный за информационную безопасность направляет сообщение о противоправном ресурсе в </w:t>
      </w:r>
      <w:proofErr w:type="spellStart"/>
      <w:r>
        <w:t>Роскомнадзор</w:t>
      </w:r>
      <w:proofErr w:type="spellEnd"/>
      <w:r>
        <w:t xml:space="preserve"> че</w:t>
      </w:r>
      <w:r w:rsidR="00043F9A">
        <w:t>рез электронную форму на сайте</w:t>
      </w:r>
      <w:r w:rsidR="00FB6896" w:rsidRPr="00FB6896">
        <w:t xml:space="preserve"> https://eais.rkn.gov.ru/feedback/</w:t>
      </w:r>
      <w:r w:rsidR="00043F9A">
        <w:t>.</w:t>
      </w:r>
    </w:p>
    <w:p w:rsidR="00444986" w:rsidRDefault="00444986" w:rsidP="00444986">
      <w:proofErr w:type="gramStart"/>
      <w:r>
        <w:t>Ответственный</w:t>
      </w:r>
      <w:proofErr w:type="gramEnd"/>
      <w:r>
        <w:t xml:space="preserve"> за информационную безопасность проверяет работоспособность журнала, фиксирующего адреса сайтов, посещаемых с компьютеров образовательной организации.</w:t>
      </w:r>
    </w:p>
    <w:p w:rsidR="00444986" w:rsidRDefault="00444986" w:rsidP="00444986">
      <w:r>
        <w:t>По итогам мониторинга ответственный за информационную безопасность оформляет акт проверки контентной фильтрации в Школе по форме из приложения к Порядку.</w:t>
      </w:r>
    </w:p>
    <w:p w:rsidR="00444986" w:rsidRDefault="00444986" w:rsidP="00444986">
      <w:proofErr w:type="gramStart"/>
      <w:r>
        <w:lastRenderedPageBreak/>
        <w:t>Если ответственный за информационную безопасность выявил сайты, которые не входят в Реестр безопасных образовательных сайтов, то перечисляет их в акте проверки контентной фильтрации в Школе.</w:t>
      </w:r>
      <w:proofErr w:type="gramEnd"/>
    </w:p>
    <w:p w:rsidR="00444986" w:rsidRDefault="00444986" w:rsidP="00444986">
      <w:r>
        <w:t>При выявлении компьютеров, подключенных к сети Интернет и не имеющих системы контентной фильтрации, производится одно из следующих действий:</w:t>
      </w:r>
    </w:p>
    <w:p w:rsidR="00444986" w:rsidRDefault="00444986" w:rsidP="00444986">
      <w:r>
        <w:t>немедленная установка и настройка системы контентной фильтрации;</w:t>
      </w:r>
    </w:p>
    <w:p w:rsidR="006A3B39" w:rsidRDefault="00444986" w:rsidP="00444986">
      <w:r>
        <w:t>немедленное программное и/или физическое отключение доступа к сети интернет на выявленных компьютерах.</w:t>
      </w:r>
    </w:p>
    <w:sectPr w:rsidR="006A3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986"/>
    <w:rsid w:val="00043F9A"/>
    <w:rsid w:val="002568B2"/>
    <w:rsid w:val="00444986"/>
    <w:rsid w:val="005A4DD3"/>
    <w:rsid w:val="005E4C20"/>
    <w:rsid w:val="00660FB8"/>
    <w:rsid w:val="006A3B39"/>
    <w:rsid w:val="00746933"/>
    <w:rsid w:val="00A429CE"/>
    <w:rsid w:val="00D70A55"/>
    <w:rsid w:val="00ED3468"/>
    <w:rsid w:val="00FB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498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D3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498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D3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7</cp:revision>
  <cp:lastPrinted>2020-03-27T06:02:00Z</cp:lastPrinted>
  <dcterms:created xsi:type="dcterms:W3CDTF">2020-03-26T16:00:00Z</dcterms:created>
  <dcterms:modified xsi:type="dcterms:W3CDTF">2020-03-27T06:03:00Z</dcterms:modified>
</cp:coreProperties>
</file>