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8A0" w:rsidRPr="003968A0" w:rsidRDefault="003968A0" w:rsidP="003968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968A0">
        <w:rPr>
          <w:rFonts w:ascii="Times New Roman" w:eastAsia="Times New Roman" w:hAnsi="Times New Roman" w:cs="Times New Roman"/>
          <w:lang w:eastAsia="ru-RU"/>
        </w:rPr>
        <w:t>МИНИСТЕРСТВО ОБРАЗОВАНИЯ ТВЕРСКОЙ ОБЛАСТИ</w:t>
      </w:r>
    </w:p>
    <w:p w:rsidR="003968A0" w:rsidRPr="003968A0" w:rsidRDefault="003968A0" w:rsidP="003968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968A0">
        <w:rPr>
          <w:rFonts w:ascii="Times New Roman" w:eastAsia="Times New Roman" w:hAnsi="Times New Roman" w:cs="Times New Roman"/>
          <w:lang w:eastAsia="ru-RU"/>
        </w:rPr>
        <w:t>Администрация Лесного муниципального округа</w:t>
      </w:r>
    </w:p>
    <w:p w:rsidR="003968A0" w:rsidRPr="003968A0" w:rsidRDefault="003968A0" w:rsidP="003968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968A0">
        <w:rPr>
          <w:rFonts w:ascii="Times New Roman" w:eastAsia="Times New Roman" w:hAnsi="Times New Roman" w:cs="Times New Roman"/>
          <w:lang w:eastAsia="ru-RU"/>
        </w:rPr>
        <w:t xml:space="preserve">Муниципальное общеобразовательное учреждение </w:t>
      </w:r>
    </w:p>
    <w:p w:rsidR="003968A0" w:rsidRPr="003968A0" w:rsidRDefault="003968A0" w:rsidP="003968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968A0">
        <w:rPr>
          <w:rFonts w:ascii="Times New Roman" w:eastAsia="Times New Roman" w:hAnsi="Times New Roman" w:cs="Times New Roman"/>
          <w:lang w:eastAsia="ru-RU"/>
        </w:rPr>
        <w:t>Алексейковская общеобразовательная школа</w:t>
      </w:r>
    </w:p>
    <w:p w:rsidR="003968A0" w:rsidRPr="003968A0" w:rsidRDefault="003968A0" w:rsidP="003968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968A0">
        <w:rPr>
          <w:rFonts w:ascii="Times New Roman" w:eastAsia="Times New Roman" w:hAnsi="Times New Roman" w:cs="Times New Roman"/>
          <w:i/>
          <w:lang w:eastAsia="ru-RU"/>
        </w:rPr>
        <w:t>(</w:t>
      </w:r>
      <w:r w:rsidRPr="003968A0">
        <w:rPr>
          <w:rFonts w:ascii="Times New Roman" w:eastAsia="Times New Roman" w:hAnsi="Times New Roman" w:cs="Times New Roman"/>
          <w:lang w:eastAsia="ru-RU"/>
        </w:rPr>
        <w:t>МОУ Алексейковская СОШ</w:t>
      </w:r>
      <w:r w:rsidRPr="003968A0">
        <w:rPr>
          <w:rFonts w:ascii="Times New Roman" w:eastAsia="Times New Roman" w:hAnsi="Times New Roman" w:cs="Times New Roman"/>
          <w:i/>
          <w:lang w:eastAsia="ru-RU"/>
        </w:rPr>
        <w:t>)</w:t>
      </w:r>
    </w:p>
    <w:p w:rsidR="003968A0" w:rsidRPr="003968A0" w:rsidRDefault="003968A0" w:rsidP="003968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968A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</w:t>
      </w:r>
    </w:p>
    <w:p w:rsidR="003968A0" w:rsidRPr="003968A0" w:rsidRDefault="003968A0" w:rsidP="003968A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68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171894, Тверская область, Лесной муниципальный округ, с. Сорогожское, ул.Школьная, д.4</w:t>
      </w:r>
    </w:p>
    <w:p w:rsidR="003968A0" w:rsidRPr="003968A0" w:rsidRDefault="003968A0" w:rsidP="003968A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3968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</w:t>
      </w:r>
      <w:r w:rsidRPr="003968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.</w:t>
      </w:r>
      <w:r w:rsidRPr="003968A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 xml:space="preserve"> +7 (482) 717-42-35</w:t>
      </w:r>
      <w:r w:rsidRPr="003968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, e-mail: </w:t>
      </w:r>
      <w:hyperlink r:id="rId7" w:history="1">
        <w:r w:rsidRPr="003968A0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shd w:val="clear" w:color="auto" w:fill="FFFFFF"/>
            <w:lang w:val="en-US" w:eastAsia="ru-RU"/>
          </w:rPr>
          <w:t>schckola.alex5@yandex.ru</w:t>
        </w:r>
      </w:hyperlink>
      <w:r w:rsidRPr="003968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, </w:t>
      </w:r>
      <w:r w:rsidRPr="003968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сайт</w:t>
      </w:r>
      <w:r w:rsidRPr="003968A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: </w:t>
      </w:r>
      <w:hyperlink r:id="rId8" w:history="1">
        <w:r w:rsidRPr="003968A0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https://alekseykovskaya.tverschool.ru</w:t>
        </w:r>
      </w:hyperlink>
    </w:p>
    <w:p w:rsidR="00DC1EB4" w:rsidRPr="003968A0" w:rsidRDefault="00DC1EB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C1EB4" w:rsidRDefault="005D3BD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организации воспитательной работы </w:t>
      </w:r>
      <w:r w:rsidR="00396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МОУ Алексековская СОШ</w:t>
      </w:r>
    </w:p>
    <w:p w:rsidR="00DC1EB4" w:rsidRDefault="005D3BD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</w:t>
      </w:r>
      <w:r w:rsidR="00396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396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C1EB4" w:rsidRDefault="00DC1EB4">
      <w:pPr>
        <w:spacing w:after="0" w:line="360" w:lineRule="auto"/>
        <w:ind w:firstLine="709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1EB4" w:rsidRDefault="005D3BDD">
      <w:pPr>
        <w:spacing w:line="360" w:lineRule="auto"/>
        <w:ind w:left="-283" w:firstLine="99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 и задачи ВР: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DC1EB4" w:rsidRDefault="005D3BDD">
      <w:pPr>
        <w:widowControl w:val="0"/>
        <w:suppressAutoHyphens/>
        <w:spacing w:after="0" w:line="360" w:lineRule="auto"/>
        <w:ind w:left="-283" w:firstLine="99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</w:t>
      </w:r>
      <w:r w:rsidR="006D44D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уется общая цель воспитания в М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ОУ</w:t>
      </w:r>
      <w:r w:rsidR="006D44D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Алексейковской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СОШ</w:t>
      </w:r>
      <w:r w:rsidR="006D44D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– личностное развитие школьников, проявляющееся:</w:t>
      </w:r>
    </w:p>
    <w:p w:rsidR="00DC1EB4" w:rsidRDefault="005D3BDD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DC1EB4" w:rsidRDefault="005D3BDD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DC1EB4" w:rsidRDefault="005D3BDD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Основные задачи: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 xml:space="preserve">использовать в воспитании детей возможности школьного урока, поддерживать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lastRenderedPageBreak/>
        <w:t>использование на уроках интерактивных форм занятий с учащимися;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>инициировать и поддерживать ученическое самоуправление – как на уровне школы, так и на уровне классных сообществ;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7.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>организовывать для школьников экскурсии, экспедиции, походы и реализовывать их воспитательный потенциал;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8.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>организовывать профориентационную работу со школьниками;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>организовать работу школьных медиа, реализовывать их воспитательный потенциал;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 xml:space="preserve"> развивать предметно-эстетическую среду школы и реализовывать ее воспитательные возможности;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11.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 xml:space="preserve">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C1EB4" w:rsidRDefault="005D3BDD">
      <w:pPr>
        <w:widowControl w:val="0"/>
        <w:suppressAutoHyphens/>
        <w:spacing w:after="0" w:line="360" w:lineRule="auto"/>
        <w:ind w:left="7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12.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ab/>
        <w:t xml:space="preserve"> Использовать возможности  Киноуроков в школе в воспитании гармонично развитой и социально ответственной личности на основе нравственных ценностей.</w:t>
      </w:r>
    </w:p>
    <w:p w:rsidR="00DC1EB4" w:rsidRDefault="005D3BDD">
      <w:pPr>
        <w:widowControl w:val="0"/>
        <w:suppressAutoHyphens/>
        <w:spacing w:after="0" w:line="360" w:lineRule="auto"/>
        <w:ind w:left="77" w:firstLine="63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Практическая реализация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целей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задач воспитания осуществляется в рамках следующих направлений воспитательной работы школы. Каждое реализуется в соответствующем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модуле: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«Ключевые общешкольные</w:t>
      </w:r>
      <w:r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дела»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before="2"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«Классное руководство»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«Курсы внеурочной</w:t>
      </w:r>
      <w:r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деятельности»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«Школьный</w:t>
      </w:r>
      <w:r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урок»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before="1"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«Самоуправление»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«Детские общественные</w:t>
      </w:r>
      <w:r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объединения»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before="2"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«Экскурсии, экспедиции,</w:t>
      </w:r>
      <w:r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</w:rPr>
        <w:t>походы»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«Профориентация»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«Школьные</w:t>
      </w:r>
      <w:r>
        <w:rPr>
          <w:rFonts w:ascii="Times New Roman" w:eastAsia="Calibri" w:hAnsi="Times New Roman" w:cs="Times New Roman"/>
          <w:spacing w:val="-22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медиа»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before="1"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«Организация предметно-эстетической</w:t>
      </w:r>
      <w:r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среды»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«Работа с родителями»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«Расширение воспитателтных возможностей в системе образования»</w:t>
      </w:r>
    </w:p>
    <w:p w:rsidR="00DC1EB4" w:rsidRDefault="005D3BDD">
      <w:pPr>
        <w:widowControl w:val="0"/>
        <w:numPr>
          <w:ilvl w:val="0"/>
          <w:numId w:val="2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«Киноуроки России»  </w:t>
      </w:r>
    </w:p>
    <w:p w:rsidR="00DC1EB4" w:rsidRDefault="005D3BDD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Воспитательная работа строилась по следующим направлениям: </w:t>
      </w:r>
    </w:p>
    <w:p w:rsidR="00DC1EB4" w:rsidRDefault="005D3BDD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«Гражданско-правовое и патриотическое воспитание»</w:t>
      </w:r>
    </w:p>
    <w:p w:rsidR="00DC1EB4" w:rsidRDefault="005D3BDD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- «Духовно-нравственное воспитание и приобщение к духовному наследию»</w:t>
      </w:r>
    </w:p>
    <w:p w:rsidR="005D3BDD" w:rsidRDefault="005D3BDD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«Эстетическое»</w:t>
      </w:r>
    </w:p>
    <w:p w:rsidR="005D3BDD" w:rsidRDefault="005D3BDD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«</w:t>
      </w:r>
      <w:r w:rsidRPr="005D3BDD">
        <w:rPr>
          <w:rFonts w:asciiTheme="majorBidi" w:hAnsiTheme="majorBidi" w:cstheme="majorBidi"/>
          <w:sz w:val="24"/>
          <w:szCs w:val="24"/>
        </w:rPr>
        <w:t>Физическое воспитание, формирование культуры здоровья и эмоционального благополучия</w:t>
      </w:r>
      <w:r>
        <w:rPr>
          <w:rFonts w:asciiTheme="majorBidi" w:hAnsiTheme="majorBidi" w:cstheme="majorBidi"/>
          <w:sz w:val="24"/>
          <w:szCs w:val="24"/>
        </w:rPr>
        <w:t>»</w:t>
      </w:r>
    </w:p>
    <w:p w:rsidR="00DC1EB4" w:rsidRDefault="005D3BDD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«Экологическое воспитание» </w:t>
      </w:r>
    </w:p>
    <w:p w:rsidR="006D44DB" w:rsidRDefault="005D3BDD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«</w:t>
      </w:r>
      <w:r w:rsidR="005D0CAB">
        <w:rPr>
          <w:rFonts w:asciiTheme="majorBidi" w:hAnsiTheme="majorBidi" w:cstheme="majorBidi"/>
          <w:sz w:val="24"/>
          <w:szCs w:val="24"/>
        </w:rPr>
        <w:t>Ценности научного познания</w:t>
      </w:r>
      <w:r>
        <w:rPr>
          <w:rFonts w:asciiTheme="majorBidi" w:hAnsiTheme="majorBidi" w:cstheme="majorBidi"/>
          <w:sz w:val="24"/>
          <w:szCs w:val="24"/>
        </w:rPr>
        <w:t xml:space="preserve">» </w:t>
      </w:r>
    </w:p>
    <w:p w:rsidR="00DC1EB4" w:rsidRDefault="005D3BDD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В рамках </w:t>
      </w:r>
      <w:r>
        <w:rPr>
          <w:rFonts w:asciiTheme="majorBidi" w:hAnsiTheme="majorBidi" w:cstheme="majorBidi"/>
          <w:b/>
          <w:sz w:val="24"/>
          <w:szCs w:val="24"/>
        </w:rPr>
        <w:t>гражданско-правового и патриотического воспитания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D0CAB">
        <w:rPr>
          <w:rFonts w:asciiTheme="majorBidi" w:hAnsiTheme="majorBidi" w:cstheme="majorBidi"/>
          <w:sz w:val="24"/>
          <w:szCs w:val="24"/>
        </w:rPr>
        <w:t>с обучающимися школы</w:t>
      </w:r>
      <w:r>
        <w:rPr>
          <w:rFonts w:asciiTheme="majorBidi" w:hAnsiTheme="majorBidi" w:cstheme="majorBidi"/>
          <w:sz w:val="24"/>
          <w:szCs w:val="24"/>
        </w:rPr>
        <w:t xml:space="preserve"> были проведены следующие мероприятия:</w:t>
      </w:r>
    </w:p>
    <w:tbl>
      <w:tblPr>
        <w:tblW w:w="104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1"/>
        <w:gridCol w:w="4656"/>
        <w:gridCol w:w="992"/>
        <w:gridCol w:w="1843"/>
        <w:gridCol w:w="2226"/>
      </w:tblGrid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highlight w:val="yellow"/>
                <w:lang w:val="en-US" w:eastAsia="ko-KR"/>
              </w:rPr>
            </w:pPr>
            <w:r w:rsidRPr="00EB1B3A">
              <w:rPr>
                <w:rFonts w:ascii="Times New Roman" w:eastAsia="Batang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Сроки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Комплекс мероприятий, посвященных Дню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Комплекс мероприятий, посвященных 35-летию школы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Август - ноябрь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школьного музея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Спортивно-игровая программа «День здоровья».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05.09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05.09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08.09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 России. День Бородинского сражение русской армии под командованием М.И. Кутузова с французской армией (1812)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педагог-оргапнизатор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Руководитель школьного музея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воинской славы России. День победы русской эскадры под командованием Ф.Ф. Ушакова над турецкой эскадрой у мыса Тендра (1790)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Руководитель школьного музея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90 лет со дня рождения лётчика-космонавта Г.С. Титова (1935–2000)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135 лет со дня рождения российского дирижёра и музыкального деятеля, педагога, народного артиста СССР А.В.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Свешникова (1890–1980)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учитель музыки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оказания первой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13.09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классов, Учитель ОБЗР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280 лет со дня рождения русского полководца М.И. Кутузова (1745–1813)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16.09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классов, Учитель истории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19-20.09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воинской славы России. День победы русских полков во главе с великим князем Д. Донским над монголо-татарскими войсками в Куликовской битве (1380) 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II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21сентября1862г.)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21.09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Руководитель школьного музея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работников леса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21.09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125 лет со дня рождения русского языковеда, лексикографа С.И. Ожегова (1900–1964)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26.09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 130 лет со дня рождения российского военачальника А.М. Василевского (1895–1977)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30.09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классов, педагог-организатор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2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9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.09 – 02.10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музыки</w:t>
            </w:r>
          </w:p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01.10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музыки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01.10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Учитель музыки </w:t>
            </w:r>
          </w:p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Волонтерский отряд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130 лет со дня рождения великого русского поэта С.А. Есенина(1895–1925)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03.10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начала космической эры человечества (в честь запуска в СССР первого в мире искусственного спутника Земли (1957) </w:t>
            </w:r>
          </w:p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Космических войск </w:t>
            </w:r>
          </w:p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защиты животных </w:t>
            </w:r>
          </w:p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130 лет со дня рождения российского разведчика, Героя Советского Союза Р.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Зорге (1895–1944)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06.10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29.09 – 11.10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29.09 – 05.10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Всемирный день архитектуры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06.10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врача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06.10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09.10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Всероссийский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09.10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психического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работников заповедников и национальных парков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14.10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.10</w:t>
            </w:r>
          </w:p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EB1B3A" w:rsidRPr="00EB1B3A" w:rsidRDefault="00EB1B3A" w:rsidP="00EB1B3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17.10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80 лет со дня рождения российского актёра, режиссёра, сценариста Н.С.Михалкова (р.1945)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21.10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22.10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150 лет со дня рождения русского живописца, народного художника СССР К. Ф. Юона (1875–1958)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24.10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ИЗО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27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– 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31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Педагог-библиотекарь </w:t>
            </w:r>
          </w:p>
        </w:tc>
      </w:tr>
      <w:tr w:rsidR="00EB1B3A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Акция «Марафон добрых дел».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18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:rsidR="00EB1B3A" w:rsidRPr="00EB1B3A" w:rsidRDefault="00EB1B3A" w:rsidP="00EB1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045DC6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30.10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045DC6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 России. День народного единства (1612)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Учителя, педагог-организатор</w:t>
            </w:r>
          </w:p>
        </w:tc>
      </w:tr>
      <w:tr w:rsidR="00045DC6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революции (1941)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07.11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C6" w:rsidRPr="00EB1B3A" w:rsidRDefault="00045DC6" w:rsidP="00045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Учителя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Сибири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-1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Руководитель школьной службы медиации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энергосбережения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классов, 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Международный день слепых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13.11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классов, 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295 лет со дня рождения русского полководца А.В. Суворова (1730–1800)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13.11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классов, 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ракетных войск и артиллерии 255 лет со дня рождения И.Ф. Крузенштерна, русского мореплавателя, адмирала (1770–1846)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19.11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классов, 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начала Нюрнбергского процесса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20.11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классов, 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Всеобщий день детей (Всемирный день ребёнка)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20.11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классов, 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Зам. директора по ВР </w:t>
            </w:r>
          </w:p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словарей и энциклопедий (в честь дня рождения В.И. Даля (1801–1872)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Библиотекарь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215 лет со дня рождения русского хирурга Н.И. Пирогова (1810–1881)</w:t>
            </w:r>
          </w:p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wordWrap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145 лет со дня рождения русского поэта А.А.Блока (1880–1921)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Арт-парад 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«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Созвездие талантов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28.11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28-30.11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Медиацентр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воинской славы России. День победы русской эскадры под командованием П. С. Нахимова над турецкой эскадрой у мыса Синоп (1853)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школьного музея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Митинг,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школьного музея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Оформление тематического стенда ко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01-04.12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05.12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Руководитель волонтерского отряда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05.12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Руководитель школьного музея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80 лет со дня рождения российской актрисы, народной артистки России Н. И. Руслановой (1943—2021)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05.12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Музейные уроки с участием героев-земляков «Герои среди нас».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05-09.12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школьного музея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прав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Всероссийская акция «Мы – граждане России», посвященная Дню 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Конституции Российской Федерации.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12.12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100 лет со дня рождения российского композитора, народного артиста РСФСР В.Я. Шаинского (1925—2017)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музыки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90 лет со дня рождения актрисы, народной артистки России С.С. Дружининой (род.1935)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16.11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 России. День взятия турецкой крепости Измаил русскими войсками под командованием А.В. Суворова (1790)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24.11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школьного музея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государственных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символов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25.11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Советник по воспитанию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Неделя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Новогодний переполох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23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-2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7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18.12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«Дверь в Новый год».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18-30.12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Киновикторина, посвященная 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Международному дню кино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28.12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Медиацентр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заповедников и национальных парков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11.12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российской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печати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13.12</w:t>
            </w:r>
          </w:p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Неделя «Мы за ЗОЖ!»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(тематические активности, интерактивные локации).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-1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7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4C0D6F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26.01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информатики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«Блокадный хлеб».</w:t>
            </w:r>
          </w:p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Кинолекторий «Блокадный Ленинград».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 w:rsidR="004C0D6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 w:rsidR="004C0D6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2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7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4C0D6F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27.01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Медиацентр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школьных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4C0D6F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27.01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Библиотекарь 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200 лет со дня рождения русского писателя М. Е. Салтыкова-Щедрина(1826–1889)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4C0D6F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27.01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музыки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Оформление тематического стенда, посвященного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полного освобождения г. Ленинграда от фашистской блокады (1944).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 w:rsidR="004C0D6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24.01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F75AE9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="004C0D6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 w:rsidR="004C0D6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25.01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AE9" w:rsidRPr="00EB1B3A" w:rsidRDefault="00F75AE9" w:rsidP="00F75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185 лет со дня рождения русского историка В. О. Ключевского (1841–1911)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28.01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Оформление тематического стенда, посвященного разгрому советскими войсками 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highlight w:val="white"/>
                <w:lang w:eastAsia="ko-KR"/>
              </w:rPr>
              <w:t>немецко-фашистских войск в Сталинградской битве.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борьбы с ненорматичной лексикой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03.02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175 лет со дня рождения российского</w:t>
            </w:r>
          </w:p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предпринимателя, книгоиздателя, просветителя И. Д. Сытина (1851–1934)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05.02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07.02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07.02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ИЗО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0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09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Международный день книгодарения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14.02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Педагог-организатор, библиотекарь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школьного музея 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120 лет со дня рождения татарского поэта, Героя Советского Союза М. Джалиля (1906–1944)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195 лет со дня рождения русского писателя Н. С. Лескова (1831–1895)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042A3D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highlight w:val="green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Оформление тематического стенда, посвященного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highlight w:val="green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Оформление тематического стенда, посвященного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Арктики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наставника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рождения русского педагога К. Д. Ушинского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(1823—1870)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04-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160 лет со дня рождения русского физика, создателя первой в России научной физической школы П. Н. Лебедева (1866—1912)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 организатор, учитель физики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170 лет со дня рождения русского художника М. А. Врубеля (1856—1910)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ИЗО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262626"/>
                <w:kern w:val="2"/>
                <w:sz w:val="24"/>
                <w:szCs w:val="24"/>
                <w:shd w:val="clear" w:color="auto" w:fill="FFFFFF"/>
                <w:lang w:eastAsia="ko-KR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18-22.03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  Советник по воспитанию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к Деню выхода человека в открытый космос (1965)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16.03-20.03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изобразительного искусства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поэзии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«Час Земли»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120 лет со дня рождения российской певицы, народной артистки СССР К. И. Шульженко (1906—1984)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Флешмоб, посвященный Всемирному дню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театра.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организатор театральная студия 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250 со дня основания Государственного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академического Большого театра России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(1776)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28.03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120 лет со дня рождения российского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авиаконструктора, академика АН СССР А. С. Яковлева (1906–1989)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01.02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спорта на благо развития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мира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01-06.04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Руководитель волонтерского отряда 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Утро с чемпионом (массовая зарядка в рамках Всемирного дня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  <w:p w:rsidR="00565855" w:rsidRPr="00EB1B3A" w:rsidRDefault="00565855" w:rsidP="00565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11-12.04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психологии.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15-19.04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психолог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15-20.04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Выставка рисунков «Земля – наш дом», посвященная Всемирному Дню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15-25.04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изобразительного искусства </w:t>
            </w:r>
          </w:p>
        </w:tc>
      </w:tr>
      <w:tr w:rsidR="00565855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55" w:rsidRPr="00EB1B3A" w:rsidRDefault="00565855" w:rsidP="0056585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19.04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школьного музея 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«Окна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22-26.04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Волонтерский отряд «ДоброВектор»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Церемония награждения обучающихся и педагогов, добившихся успехов в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различных видах деятельности «Школа зажигает звёзды».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-2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Школьный парламент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30.04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боевых листков.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02.05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-0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06-08.05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Георгиевская ленточка»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03-0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15.05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19.05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16.05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парламент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Библиотечные уроки </w:t>
            </w: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«Свет и добро святых Кирилла и Мефодия», посвященные Дню с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16-20.05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Педагог-библиотекарь 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 «Прощание с начальной школой».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23.05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 Захаров И.Д.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 – 01.06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Медиацентр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06.06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06.06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Медиацентр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«Окна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-20.06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 Советник по воспитанию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Зам. директора по ВР </w:t>
            </w:r>
          </w:p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тематических площадок «Артеку – 100 лет!», посвященная юбилею Международного детского центра «Артек».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Зам. директора по ВР </w:t>
            </w:r>
          </w:p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Хроники «Артека» (в сообществе школы в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3-11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«Свеча памяти», посвященная Дню памяти и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22.06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0613D2" w:rsidRPr="00EB1B3A" w:rsidRDefault="000613D2" w:rsidP="00061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-10.07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Медиацентр 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08-1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.08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Медиацентр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22.08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Медиацентр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26-17.08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Медиацентр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Медиацентр</w:t>
            </w:r>
          </w:p>
        </w:tc>
      </w:tr>
      <w:tr w:rsidR="000613D2" w:rsidRPr="00EB1B3A" w:rsidTr="00EB1B3A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Рейтинг-конкурс «Класс года».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3D2" w:rsidRPr="00EB1B3A" w:rsidRDefault="000613D2" w:rsidP="000613D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1B3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</w:p>
        </w:tc>
      </w:tr>
    </w:tbl>
    <w:p w:rsidR="00DC1EB4" w:rsidRDefault="00DC1EB4">
      <w:pPr>
        <w:spacing w:after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DC1EB4" w:rsidRDefault="00DC1EB4">
      <w:pPr>
        <w:spacing w:after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DC1EB4" w:rsidRDefault="005D3BDD">
      <w:pPr>
        <w:spacing w:after="0" w:line="36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Правовое просвещение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основывалось на проведении с обучающимися всех классов (с учётом их возрастных особенностей) мероприятий по компетентному правовому информированию, профилактике асоциального поведения, предупреждению возможных личных ошибок в различных жизненных ситуациях. Межведомственное взаимодействие школы в направлении правого просвещения осуществлялось в прошедшем учебном году со следу</w:t>
      </w:r>
      <w:r w:rsidR="004B2E2D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 организациями: инспектор ПДН Межмуниципального отдела МВД России Удомельский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2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Прокуратура Лесного района Тверской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организациями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планом воспитательной работы</w:t>
      </w:r>
    </w:p>
    <w:p w:rsidR="00DC1EB4" w:rsidRDefault="00DC1EB4">
      <w:pPr>
        <w:spacing w:after="0" w:line="360" w:lineRule="auto"/>
        <w:ind w:left="-21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7"/>
        <w:gridCol w:w="1928"/>
        <w:gridCol w:w="4525"/>
      </w:tblGrid>
      <w:tr w:rsidR="00DC1EB4">
        <w:trPr>
          <w:trHeight w:val="767"/>
        </w:trPr>
        <w:tc>
          <w:tcPr>
            <w:tcW w:w="2717" w:type="dxa"/>
            <w:shd w:val="clear" w:color="auto" w:fill="auto"/>
          </w:tcPr>
          <w:p w:rsidR="00DC1EB4" w:rsidRDefault="005D3B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мероприятия</w:t>
            </w:r>
          </w:p>
        </w:tc>
        <w:tc>
          <w:tcPr>
            <w:tcW w:w="1928" w:type="dxa"/>
            <w:shd w:val="clear" w:color="auto" w:fill="auto"/>
          </w:tcPr>
          <w:p w:rsidR="00DC1EB4" w:rsidRDefault="005D3B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525" w:type="dxa"/>
            <w:shd w:val="clear" w:color="auto" w:fill="auto"/>
          </w:tcPr>
          <w:p w:rsidR="00DC1EB4" w:rsidRDefault="005D3B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 участников</w:t>
            </w:r>
          </w:p>
        </w:tc>
      </w:tr>
      <w:tr w:rsidR="00DC1EB4">
        <w:trPr>
          <w:trHeight w:val="2124"/>
        </w:trPr>
        <w:tc>
          <w:tcPr>
            <w:tcW w:w="2717" w:type="dxa"/>
            <w:shd w:val="clear" w:color="auto" w:fill="auto"/>
          </w:tcPr>
          <w:p w:rsidR="00DC1EB4" w:rsidRDefault="005D3BDD" w:rsidP="004B2E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Профилактические беседы и мероприятия, проводимые инспектором ОДН </w:t>
            </w:r>
            <w:r w:rsidR="004B2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Лесного района</w:t>
            </w:r>
          </w:p>
        </w:tc>
        <w:tc>
          <w:tcPr>
            <w:tcW w:w="1928" w:type="dxa"/>
            <w:shd w:val="clear" w:color="auto" w:fill="auto"/>
          </w:tcPr>
          <w:p w:rsidR="00DC1EB4" w:rsidRDefault="005D3B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4525" w:type="dxa"/>
            <w:shd w:val="clear" w:color="auto" w:fill="auto"/>
          </w:tcPr>
          <w:p w:rsidR="00DC1EB4" w:rsidRDefault="005D3B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5-11 классы </w:t>
            </w:r>
          </w:p>
          <w:p w:rsidR="00DC1EB4" w:rsidRDefault="005D3B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Несовершеннолетние, состоящие на профилактическом учете </w:t>
            </w:r>
          </w:p>
        </w:tc>
      </w:tr>
      <w:tr w:rsidR="004D1009" w:rsidTr="00042A3D">
        <w:trPr>
          <w:trHeight w:val="2124"/>
        </w:trPr>
        <w:tc>
          <w:tcPr>
            <w:tcW w:w="2717" w:type="dxa"/>
          </w:tcPr>
          <w:p w:rsidR="004D1009" w:rsidRPr="004D1009" w:rsidRDefault="004D1009" w:rsidP="004D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09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несовершеннолетних», направленный на формирование у учащихся правовой культуры, положительных нравственных качеств, предупреждение асоциального поведения несовершеннолетних</w:t>
            </w:r>
          </w:p>
        </w:tc>
        <w:tc>
          <w:tcPr>
            <w:tcW w:w="1928" w:type="dxa"/>
          </w:tcPr>
          <w:p w:rsidR="004D1009" w:rsidRPr="004D1009" w:rsidRDefault="004D1009" w:rsidP="004D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09">
              <w:rPr>
                <w:rFonts w:ascii="Times New Roman" w:hAnsi="Times New Roman" w:cs="Times New Roman"/>
                <w:sz w:val="24"/>
                <w:szCs w:val="24"/>
              </w:rPr>
              <w:t>28.01-04.02.26</w:t>
            </w:r>
          </w:p>
        </w:tc>
        <w:tc>
          <w:tcPr>
            <w:tcW w:w="4525" w:type="dxa"/>
          </w:tcPr>
          <w:p w:rsidR="004D1009" w:rsidRPr="004D1009" w:rsidRDefault="004D1009" w:rsidP="004D1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09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</w:tr>
      <w:tr w:rsidR="00C50282" w:rsidTr="00042A3D">
        <w:trPr>
          <w:trHeight w:val="2124"/>
        </w:trPr>
        <w:tc>
          <w:tcPr>
            <w:tcW w:w="2717" w:type="dxa"/>
          </w:tcPr>
          <w:p w:rsidR="00C50282" w:rsidRPr="004D1009" w:rsidRDefault="00C50282" w:rsidP="00C5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0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профилактике суицидальных проявления, увлечение течениями «колумбайн», «скулшутинг»)  </w:t>
            </w:r>
          </w:p>
        </w:tc>
        <w:tc>
          <w:tcPr>
            <w:tcW w:w="1928" w:type="dxa"/>
          </w:tcPr>
          <w:p w:rsidR="00C50282" w:rsidRPr="004D1009" w:rsidRDefault="00C50282" w:rsidP="00C5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09">
              <w:rPr>
                <w:rFonts w:ascii="Times New Roman" w:hAnsi="Times New Roman" w:cs="Times New Roman"/>
                <w:sz w:val="24"/>
                <w:szCs w:val="24"/>
              </w:rPr>
              <w:t>21.01-10.02.26</w:t>
            </w:r>
          </w:p>
        </w:tc>
        <w:tc>
          <w:tcPr>
            <w:tcW w:w="4525" w:type="dxa"/>
          </w:tcPr>
          <w:p w:rsidR="00C50282" w:rsidRPr="004D1009" w:rsidRDefault="00C50282" w:rsidP="00C5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09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</w:tr>
      <w:tr w:rsidR="00C50282" w:rsidTr="00042A3D">
        <w:trPr>
          <w:trHeight w:val="2124"/>
        </w:trPr>
        <w:tc>
          <w:tcPr>
            <w:tcW w:w="2717" w:type="dxa"/>
          </w:tcPr>
          <w:p w:rsidR="00C50282" w:rsidRPr="004D1009" w:rsidRDefault="00C50282" w:rsidP="00C5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работниками прокуратуры</w:t>
            </w:r>
          </w:p>
        </w:tc>
        <w:tc>
          <w:tcPr>
            <w:tcW w:w="1928" w:type="dxa"/>
          </w:tcPr>
          <w:p w:rsidR="00C50282" w:rsidRPr="004D1009" w:rsidRDefault="00C50282" w:rsidP="00C5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525" w:type="dxa"/>
          </w:tcPr>
          <w:p w:rsidR="00C50282" w:rsidRPr="004D1009" w:rsidRDefault="00C50282" w:rsidP="00C5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</w:tr>
    </w:tbl>
    <w:p w:rsidR="00DC1EB4" w:rsidRDefault="005D3B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Накануне каникул всеми классными руководителями проводятся профилактические беседы, тематические классные часы с обсуждением вопросов безопасности и правилах поведения дома и в общественных местах.</w:t>
      </w:r>
    </w:p>
    <w:p w:rsidR="00DC1EB4" w:rsidRDefault="005D3B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Вопросы правового просвещения, ознакомление с ИМП и рекомендациями вышестоящих организаций систематически обсуждаются со школьными специалистами во время проведения заседаний Методического объединения классных руководителей, индивидуальных консультаций. В помощь для работы в классах составляются тематические Памятки и Листовки. </w:t>
      </w:r>
    </w:p>
    <w:p w:rsidR="00DC1EB4" w:rsidRDefault="005D3B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Системная работа по правовому просвещению родителей ведётся классными руководителями, специалистами Службы сопровождения во время проведения индивидуальных консультаций, родительских собраний и Дней открытых дверей. </w:t>
      </w:r>
    </w:p>
    <w:p w:rsidR="00DC1EB4" w:rsidRDefault="005D3B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Большая профилактическая работа с обучающимися классов и ученическими коллективами проводится школьной Службой сопровождения, целью деятельности которой является создание условий для обучающихся с учетом особенностей их психофизического развития и состояния здоровья, в том числе получение социально-педагогической, логопедической и психологической помощи, направленной на своевременное обеспечение сохранения и укрепления психологического здоровья обучающихся, снижение рисков дезадаптации и негативной социализации, получение бесплатной педагогической коррекции.</w:t>
      </w:r>
    </w:p>
    <w:p w:rsidR="00DC1EB4" w:rsidRDefault="005D3B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профилактики правонарушений несовершеннолетних </w:t>
      </w:r>
      <w:r w:rsidR="00457871">
        <w:rPr>
          <w:rFonts w:ascii="Times New Roman" w:eastAsia="Times New Roman" w:hAnsi="Times New Roman" w:cs="Times New Roman"/>
          <w:sz w:val="24"/>
          <w:szCs w:val="24"/>
        </w:rPr>
        <w:t xml:space="preserve">и месячников </w:t>
      </w:r>
      <w:r>
        <w:rPr>
          <w:rFonts w:ascii="Times New Roman" w:eastAsia="Times New Roman" w:hAnsi="Times New Roman" w:cs="Times New Roman"/>
          <w:sz w:val="24"/>
          <w:szCs w:val="24"/>
        </w:rPr>
        <w:t>были проведены следующие мероприятия: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27"/>
        <w:gridCol w:w="2315"/>
        <w:gridCol w:w="2359"/>
        <w:gridCol w:w="2370"/>
      </w:tblGrid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Мероприятия/работа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«Мы против национализма»</w:t>
            </w:r>
          </w:p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обществе, запрещенные знаки и лозунги и т.п.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«Фейковые новости»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«Гибридные войны»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«Герои нашего времени»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«Личность. Народ. Толпа»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«Школа – правовое пространство»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Урок-дебаты «Моя гражданская позициях»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Профилактическая беседа на тему «Профилактика и терроризм, вопросы толерантности» в рамках операции «Твой выбор»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ОПДН ОУУП и ПДН УМВД России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Урок-рассуждение «Нет оправдания» (профилактика «Колумбайна» и «Скулшутинга»)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«О военных врачах»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 ОБЖ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Урок-рассуждение «Нет оправдания» (профилактика «Колумбайна» и «Скулшутинга»)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«Твои права от А до Я» мероприятие в библиотеке им. Лепсе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 по ВР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«Моя безопасность в летние каникулы»</w:t>
            </w:r>
          </w:p>
          <w:p w:rsidR="00DC1EB4" w:rsidRDefault="00DC1EB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DC1EB4">
        <w:tc>
          <w:tcPr>
            <w:tcW w:w="2527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 состоящими на ВШК</w:t>
            </w:r>
          </w:p>
        </w:tc>
        <w:tc>
          <w:tcPr>
            <w:tcW w:w="2315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59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0" w:type="dxa"/>
          </w:tcPr>
          <w:p w:rsidR="00DC1EB4" w:rsidRDefault="005D3BD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DC1EB4" w:rsidRDefault="00DC1E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7871" w:rsidRDefault="004578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3"/>
        <w:gridCol w:w="1950"/>
        <w:gridCol w:w="2586"/>
      </w:tblGrid>
      <w:tr w:rsidR="00457871" w:rsidRPr="000D7302" w:rsidTr="00042A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787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7871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7871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787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7871" w:rsidRPr="000D7302" w:rsidTr="00042A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Размещение информации о вреде наркотиков и пропаганде здорового образа жизни в классных уголках</w:t>
            </w: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 xml:space="preserve">26.05.2026 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7871" w:rsidRPr="000D7302" w:rsidTr="00042A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578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рганизац</w:t>
            </w:r>
            <w:r w:rsidRPr="00457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книжно-иллюстративной </w:t>
            </w:r>
            <w:r w:rsidRPr="004578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выставки «За здоровый образ жизни»</w:t>
            </w: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 xml:space="preserve">26.05.2026 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457871" w:rsidRPr="000D7302" w:rsidTr="00042A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eastAsia="Calibri" w:hAnsi="Times New Roman" w:cs="Times New Roman"/>
                <w:sz w:val="24"/>
                <w:szCs w:val="24"/>
              </w:rPr>
              <w:t>Единый классный час «Мои безопасные каникулы» с проведением инструктажей и бесед с обучающимися по правилам безопасности в природной и социальной среде</w:t>
            </w: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23.05.2026.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7871" w:rsidRPr="000D7302" w:rsidTr="00042A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детства и веселья </w:t>
            </w:r>
          </w:p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578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https://vk.com/wall694702861_1622</w:t>
              </w:r>
            </w:hyperlink>
          </w:p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457871" w:rsidRPr="000D7302" w:rsidTr="00042A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Диспут «Скажи «нет» вредным привычкам»</w:t>
            </w: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457871" w:rsidRPr="000D7302" w:rsidTr="00042A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8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Приключения под названием «Выбери здоровый образ жизни!».</w:t>
            </w:r>
          </w:p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578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https://vk.com/wall694702861_1643</w:t>
              </w:r>
            </w:hyperlink>
          </w:p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457871" w:rsidRPr="000D7302" w:rsidTr="00042A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на лучшее исполнение   утренней зарядки под девизом «Здоровому образу жизни – ДА!» </w:t>
            </w: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07.06.2026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457871" w:rsidRPr="000D7302" w:rsidTr="00042A3D">
        <w:trPr>
          <w:trHeight w:val="7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Джунгли-парк</w:t>
            </w:r>
          </w:p>
          <w:p w:rsidR="00457871" w:rsidRPr="00457871" w:rsidRDefault="00457871" w:rsidP="0004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45787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https://vk.com/wall694702861_1656</w:t>
              </w:r>
            </w:hyperlink>
          </w:p>
          <w:p w:rsidR="00457871" w:rsidRPr="00457871" w:rsidRDefault="00457871" w:rsidP="0004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457871" w:rsidRPr="000D7302" w:rsidTr="00042A3D">
        <w:trPr>
          <w:trHeight w:val="7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71" w:rsidRPr="00457871" w:rsidRDefault="00457871" w:rsidP="00042A3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8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457871" w:rsidRPr="00457871" w:rsidRDefault="00457871" w:rsidP="0004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Спортивный день в лагере </w:t>
            </w:r>
            <w:hyperlink r:id="rId12" w:history="1">
              <w:r w:rsidRPr="0045787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https://vk.com/wall694702861_1659</w:t>
              </w:r>
            </w:hyperlink>
          </w:p>
          <w:p w:rsidR="00457871" w:rsidRPr="00457871" w:rsidRDefault="00457871" w:rsidP="00042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57871" w:rsidRPr="00457871" w:rsidRDefault="00457871" w:rsidP="00042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  <w:tc>
          <w:tcPr>
            <w:tcW w:w="2586" w:type="dxa"/>
          </w:tcPr>
          <w:p w:rsidR="00457871" w:rsidRPr="00457871" w:rsidRDefault="00457871" w:rsidP="000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87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457871" w:rsidRDefault="004578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EB4" w:rsidRDefault="00042A3D">
      <w:pPr>
        <w:pStyle w:val="a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Совместно с сотрудниками КДН и ЗП были проведены в ОУ профилактические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с обучающимися на темы: «Административная ответственность несовершеннолетних», «Безопасность в сети Интернет», «Комендантский час», «Антиобщественные действия», проведены беседы с детьми, состоящими на ВШК и ПДН.</w:t>
      </w:r>
    </w:p>
    <w:p w:rsidR="00DC1EB4" w:rsidRDefault="00042A3D">
      <w:pPr>
        <w:pStyle w:val="a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31 мая 2026 года в МОУ Алексейковская 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>СОШ №388 с о</w:t>
      </w:r>
      <w:r>
        <w:rPr>
          <w:rFonts w:ascii="Times New Roman" w:eastAsia="Times New Roman" w:hAnsi="Times New Roman" w:cs="Times New Roman"/>
          <w:sz w:val="24"/>
          <w:szCs w:val="24"/>
        </w:rPr>
        <w:t>бщим количеством обучающихся 66 человек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 xml:space="preserve">, из них дети, обучающиеся на дому (по мед. показаниям) – 0 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lastRenderedPageBreak/>
        <w:t>человек, дети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ОВЗ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 xml:space="preserve"> человека, дети</w:t>
      </w:r>
      <w:r>
        <w:rPr>
          <w:rFonts w:ascii="Times New Roman" w:eastAsia="Times New Roman" w:hAnsi="Times New Roman" w:cs="Times New Roman"/>
          <w:sz w:val="24"/>
          <w:szCs w:val="24"/>
        </w:rPr>
        <w:t>, не имеющие гражданства РФ – 0 человек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 xml:space="preserve">, дети, </w:t>
      </w:r>
      <w:r w:rsidR="005D3BDD">
        <w:rPr>
          <w:rFonts w:asciiTheme="majorBidi" w:hAnsiTheme="majorBidi" w:cstheme="majorBidi"/>
          <w:sz w:val="24"/>
          <w:szCs w:val="24"/>
        </w:rPr>
        <w:t>оставленные н</w:t>
      </w:r>
      <w:r>
        <w:rPr>
          <w:rFonts w:asciiTheme="majorBidi" w:hAnsiTheme="majorBidi" w:cstheme="majorBidi"/>
          <w:sz w:val="24"/>
          <w:szCs w:val="24"/>
        </w:rPr>
        <w:t xml:space="preserve">а повторный курс обучения в 2025-2026 уч. г. – 0 </w:t>
      </w:r>
      <w:r w:rsidR="005D3BDD">
        <w:rPr>
          <w:rFonts w:asciiTheme="majorBidi" w:hAnsiTheme="majorBidi" w:cstheme="majorBidi"/>
          <w:sz w:val="24"/>
          <w:szCs w:val="24"/>
        </w:rPr>
        <w:t>человек.</w:t>
      </w:r>
    </w:p>
    <w:p w:rsidR="00DC1EB4" w:rsidRDefault="005D3BDD">
      <w:pPr>
        <w:pStyle w:val="ad"/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 внутришкольном контроле образовательного уч</w:t>
      </w:r>
      <w:r w:rsidR="0016447F">
        <w:rPr>
          <w:rFonts w:ascii="Times New Roman" w:eastAsia="Times New Roman" w:hAnsi="Times New Roman" w:cs="Times New Roman"/>
          <w:sz w:val="24"/>
          <w:szCs w:val="24"/>
        </w:rPr>
        <w:t>реждения (далее-ВШК) на 01.09.25 г состояло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из них на учет</w:t>
      </w:r>
      <w:r w:rsidR="0016447F">
        <w:rPr>
          <w:rFonts w:ascii="Times New Roman" w:eastAsia="Times New Roman" w:hAnsi="Times New Roman" w:cs="Times New Roman"/>
          <w:sz w:val="24"/>
          <w:szCs w:val="24"/>
        </w:rPr>
        <w:t>е ПДН – 0 человек, на 31.05.2026 года состоит на учете ВШК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несовершеннолетних, из них на учете </w:t>
      </w:r>
      <w:r w:rsidR="0016447F">
        <w:rPr>
          <w:rFonts w:ascii="Times New Roman" w:eastAsia="Times New Roman" w:hAnsi="Times New Roman" w:cs="Times New Roman"/>
          <w:sz w:val="24"/>
          <w:szCs w:val="24"/>
        </w:rPr>
        <w:t>ПДН – 0 человек.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оказания социально-педагогической помощи: проведенных профилактических бесед и консультаций социального педагога с несовершеннолетиями и их родителями (законными представителями) – </w:t>
      </w:r>
      <w:r w:rsidR="0016447F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, так же отправлено информаци</w:t>
      </w:r>
      <w:r w:rsidR="0016447F">
        <w:rPr>
          <w:rFonts w:ascii="Times New Roman" w:eastAsia="Times New Roman" w:hAnsi="Times New Roman" w:cs="Times New Roman"/>
          <w:sz w:val="24"/>
          <w:szCs w:val="24"/>
        </w:rPr>
        <w:t>онных писем в отдел полиции 0. Количество выходов в адрес - 21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проведено Советов профилактики – 9, </w:t>
      </w:r>
      <w:r w:rsidR="0016447F">
        <w:rPr>
          <w:rFonts w:ascii="Times New Roman" w:eastAsia="Times New Roman" w:hAnsi="Times New Roman" w:cs="Times New Roman"/>
          <w:sz w:val="24"/>
          <w:szCs w:val="24"/>
        </w:rPr>
        <w:t>в том числе совместно с Комиссией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делам несовершеннолет</w:t>
      </w:r>
      <w:r w:rsidR="0016447F">
        <w:rPr>
          <w:rFonts w:ascii="Times New Roman" w:eastAsia="Times New Roman" w:hAnsi="Times New Roman" w:cs="Times New Roman"/>
          <w:sz w:val="24"/>
          <w:szCs w:val="24"/>
        </w:rPr>
        <w:t>них и защите их прав Лесного МО.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6447F">
        <w:rPr>
          <w:rFonts w:ascii="Times New Roman" w:eastAsia="Times New Roman" w:hAnsi="Times New Roman" w:cs="Times New Roman"/>
          <w:sz w:val="24"/>
          <w:szCs w:val="24"/>
        </w:rPr>
        <w:t>4 семьи являются неблагополучными.</w:t>
      </w:r>
      <w:r>
        <w:t xml:space="preserve"> </w:t>
      </w:r>
    </w:p>
    <w:p w:rsidR="00DC1EB4" w:rsidRDefault="005D3BDD" w:rsidP="00B86B0B">
      <w:pPr>
        <w:pStyle w:val="a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обучающиеся, состоящие на учёте ВШК, находятся на сопровождении педагога-психолога, составлены индивидуальные планы психолого-педагогического сопровождения. С обучающимися</w:t>
      </w:r>
      <w:r w:rsidR="00B86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824">
        <w:rPr>
          <w:rFonts w:ascii="Times New Roman" w:eastAsia="Times New Roman" w:hAnsi="Times New Roman" w:cs="Times New Roman"/>
          <w:sz w:val="24"/>
          <w:szCs w:val="24"/>
        </w:rPr>
        <w:t>работа проводилась регулярно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Специалистами Службы сопровождения систематически осуществляется анализ причин нарушения поведения обучающихся, результатов проведения индивидуальной профилактической работы, совместно с Воспитательной службой ОУ разрабатываются первичные профилактические мероприятия, направленные на предупреждение противоправного поведения, самовольных уходов среди несовершеннолетних, экстремистских проявлений. Профилактическая работа осуществляется со всеми участниками образовательного процесса.</w:t>
      </w:r>
    </w:p>
    <w:p w:rsidR="00DC1EB4" w:rsidRDefault="00B86B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2025-2026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педагогами–психологами школы осуществлялась профессиональная деятельность, направленная на психолого-педагогическое сопровождение субъектов образовательного процесса работа в соответствии с годовым планом и функциональными обязанностями.</w:t>
      </w:r>
    </w:p>
    <w:p w:rsidR="00DC1EB4" w:rsidRDefault="005D3BD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Подробный отчёт о деятельности школьной Службы сопровождения представлен в анализе специалистов: со</w:t>
      </w:r>
      <w:r w:rsidR="00B86B0B">
        <w:rPr>
          <w:rFonts w:ascii="Times New Roman" w:eastAsia="Times New Roman" w:hAnsi="Times New Roman" w:cs="Times New Roman"/>
          <w:sz w:val="24"/>
          <w:szCs w:val="24"/>
        </w:rPr>
        <w:t>циальным педагогом Батуриной Д.В.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педагогом-психологом </w:t>
      </w:r>
      <w:r w:rsidR="00B86B0B">
        <w:rPr>
          <w:rFonts w:ascii="Times New Roman" w:eastAsia="Times New Roman" w:hAnsi="Times New Roman" w:cs="Times New Roman"/>
          <w:sz w:val="24"/>
          <w:szCs w:val="24"/>
        </w:rPr>
        <w:t>Кононовой</w:t>
      </w:r>
      <w:r w:rsidR="00B86B0B">
        <w:rPr>
          <w:rFonts w:ascii="Times New Roman" w:eastAsia="Times New Roman" w:hAnsi="Times New Roman" w:cs="Times New Roman"/>
          <w:sz w:val="24"/>
          <w:szCs w:val="24"/>
        </w:rPr>
        <w:t xml:space="preserve"> Н.А.</w:t>
      </w:r>
    </w:p>
    <w:p w:rsidR="00DC1EB4" w:rsidRDefault="00DC1E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направления духовно-нравственного воспитания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является формирование у детей общечеловеческих ценностей и соответствующей нравственной позиции, приобщение к культурно-историческим ценностям.  </w:t>
      </w:r>
    </w:p>
    <w:tbl>
      <w:tblPr>
        <w:tblStyle w:val="ac"/>
        <w:tblpPr w:leftFromText="180" w:rightFromText="180" w:horzAnchor="margin" w:tblpY="-1128"/>
        <w:tblW w:w="10314" w:type="dxa"/>
        <w:tblLook w:val="04A0" w:firstRow="1" w:lastRow="0" w:firstColumn="1" w:lastColumn="0" w:noHBand="0" w:noVBand="1"/>
      </w:tblPr>
      <w:tblGrid>
        <w:gridCol w:w="560"/>
        <w:gridCol w:w="3806"/>
        <w:gridCol w:w="1046"/>
        <w:gridCol w:w="1485"/>
        <w:gridCol w:w="1479"/>
        <w:gridCol w:w="1765"/>
        <w:gridCol w:w="173"/>
      </w:tblGrid>
      <w:tr w:rsidR="009910A2" w:rsidTr="009910A2">
        <w:trPr>
          <w:trHeight w:val="541"/>
        </w:trPr>
        <w:tc>
          <w:tcPr>
            <w:tcW w:w="560" w:type="dxa"/>
          </w:tcPr>
          <w:p w:rsidR="00DC1EB4" w:rsidRDefault="005D3BDD" w:rsidP="00B86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06" w:type="dxa"/>
          </w:tcPr>
          <w:p w:rsidR="00DC1EB4" w:rsidRDefault="005D3BDD" w:rsidP="00B86B0B">
            <w:pPr>
              <w:pStyle w:val="ParaAttribute7"/>
              <w:ind w:firstLine="0"/>
              <w:jc w:val="left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046" w:type="dxa"/>
          </w:tcPr>
          <w:p w:rsidR="00DC1EB4" w:rsidRDefault="005D3BDD" w:rsidP="00B86B0B">
            <w:pPr>
              <w:pStyle w:val="ParaAttribute3"/>
              <w:wordWrap/>
              <w:ind w:right="0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85" w:type="dxa"/>
          </w:tcPr>
          <w:p w:rsidR="00DC1EB4" w:rsidRDefault="005D3BDD" w:rsidP="00B86B0B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Кол-во учащихся, принявших участие</w:t>
            </w:r>
          </w:p>
        </w:tc>
        <w:tc>
          <w:tcPr>
            <w:tcW w:w="1479" w:type="dxa"/>
          </w:tcPr>
          <w:p w:rsidR="00DC1EB4" w:rsidRDefault="005D3BDD" w:rsidP="00B86B0B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38" w:type="dxa"/>
            <w:gridSpan w:val="2"/>
          </w:tcPr>
          <w:p w:rsidR="00DC1EB4" w:rsidRDefault="005D3BDD" w:rsidP="00B86B0B">
            <w:pPr>
              <w:pStyle w:val="ParaAttribute8"/>
              <w:ind w:firstLine="0"/>
              <w:jc w:val="center"/>
              <w:rPr>
                <w:rStyle w:val="CharAttribute6"/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347A7" w:rsidTr="009910A2">
        <w:trPr>
          <w:gridAfter w:val="1"/>
          <w:wAfter w:w="173" w:type="dxa"/>
          <w:trHeight w:val="541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День окончания Второй мировой войны (1945 г.)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ВР, классные руководители,</w:t>
            </w:r>
          </w:p>
        </w:tc>
      </w:tr>
      <w:tr w:rsidR="007347A7" w:rsidTr="009910A2">
        <w:trPr>
          <w:gridAfter w:val="1"/>
          <w:wAfter w:w="173" w:type="dxa"/>
          <w:trHeight w:val="82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DA0B01">
              <w:rPr>
                <w:rFonts w:ascii="Times New Roman" w:hAnsi="Times New Roman"/>
                <w:sz w:val="24"/>
              </w:rPr>
              <w:t>Международный день памяти жертв фашизма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10.09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ВР, классные руководители,</w:t>
            </w:r>
          </w:p>
        </w:tc>
      </w:tr>
      <w:tr w:rsidR="007347A7" w:rsidTr="009910A2">
        <w:trPr>
          <w:gridAfter w:val="1"/>
          <w:wAfter w:w="173" w:type="dxa"/>
          <w:trHeight w:val="556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713FF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713FF6">
              <w:rPr>
                <w:rFonts w:ascii="Times New Roman" w:hAnsi="Times New Roman"/>
                <w:sz w:val="24"/>
              </w:rPr>
              <w:t>День воинской сл</w:t>
            </w:r>
            <w:r>
              <w:rPr>
                <w:rFonts w:ascii="Times New Roman" w:hAnsi="Times New Roman"/>
                <w:sz w:val="24"/>
              </w:rPr>
              <w:t xml:space="preserve">авы России. День победы русской </w:t>
            </w:r>
            <w:r w:rsidRPr="00713FF6">
              <w:rPr>
                <w:rFonts w:ascii="Times New Roman" w:hAnsi="Times New Roman"/>
                <w:sz w:val="24"/>
              </w:rPr>
              <w:t>эскадры под командованием Ф. Ф. Ушакова над</w:t>
            </w:r>
          </w:p>
          <w:p w:rsidR="007347A7" w:rsidRPr="00713FF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713FF6">
              <w:rPr>
                <w:rFonts w:ascii="Times New Roman" w:hAnsi="Times New Roman"/>
                <w:sz w:val="24"/>
              </w:rPr>
              <w:t>турецкой эскадрой у мыса Тендра (1790)</w:t>
            </w:r>
          </w:p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11.09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347A7" w:rsidTr="009910A2">
        <w:trPr>
          <w:gridAfter w:val="1"/>
          <w:wAfter w:w="173" w:type="dxa"/>
          <w:trHeight w:val="541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713FF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713FF6">
              <w:rPr>
                <w:rFonts w:ascii="Times New Roman" w:hAnsi="Times New Roman"/>
                <w:sz w:val="24"/>
              </w:rPr>
              <w:t xml:space="preserve">90 лет со </w:t>
            </w:r>
            <w:r>
              <w:rPr>
                <w:rFonts w:ascii="Times New Roman" w:hAnsi="Times New Roman"/>
                <w:sz w:val="24"/>
              </w:rPr>
              <w:t>дня рождения лётчика-космонавта Г. С. Титова (1935–2000)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11.09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Классные руководители, учитель физики</w:t>
            </w:r>
          </w:p>
        </w:tc>
      </w:tr>
      <w:tr w:rsidR="007347A7" w:rsidTr="009910A2">
        <w:trPr>
          <w:gridAfter w:val="1"/>
          <w:wAfter w:w="173" w:type="dxa"/>
          <w:trHeight w:val="541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713FF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713FF6">
              <w:rPr>
                <w:rFonts w:ascii="Times New Roman" w:hAnsi="Times New Roman"/>
                <w:sz w:val="24"/>
              </w:rPr>
              <w:t xml:space="preserve">135 лет со дня </w:t>
            </w:r>
            <w:r>
              <w:rPr>
                <w:rFonts w:ascii="Times New Roman" w:hAnsi="Times New Roman"/>
                <w:sz w:val="24"/>
              </w:rPr>
              <w:t xml:space="preserve">рождения российского дирижёра и </w:t>
            </w:r>
            <w:r w:rsidRPr="00713FF6">
              <w:rPr>
                <w:rFonts w:ascii="Times New Roman" w:hAnsi="Times New Roman"/>
                <w:sz w:val="24"/>
              </w:rPr>
              <w:t>музыкально</w:t>
            </w:r>
            <w:r>
              <w:rPr>
                <w:rFonts w:ascii="Times New Roman" w:hAnsi="Times New Roman"/>
                <w:sz w:val="24"/>
              </w:rPr>
              <w:t xml:space="preserve">го деятеля, педагога, народного </w:t>
            </w:r>
            <w:r w:rsidRPr="00713FF6">
              <w:rPr>
                <w:rFonts w:ascii="Times New Roman" w:hAnsi="Times New Roman"/>
                <w:sz w:val="24"/>
              </w:rPr>
              <w:t>артиста СССР А. В. Свешникова (1890–1980)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347A7" w:rsidTr="009910A2">
        <w:trPr>
          <w:gridAfter w:val="1"/>
          <w:wAfter w:w="173" w:type="dxa"/>
          <w:trHeight w:val="1383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713FF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8B713A">
              <w:rPr>
                <w:rFonts w:ascii="Times New Roman" w:hAnsi="Times New Roman"/>
                <w:sz w:val="24"/>
              </w:rPr>
              <w:t>280 лет со д</w:t>
            </w:r>
            <w:r>
              <w:rPr>
                <w:rFonts w:ascii="Times New Roman" w:hAnsi="Times New Roman"/>
                <w:sz w:val="24"/>
              </w:rPr>
              <w:t xml:space="preserve">ня рождения русского полководца </w:t>
            </w:r>
            <w:r w:rsidRPr="008B713A">
              <w:rPr>
                <w:rFonts w:ascii="Times New Roman" w:hAnsi="Times New Roman"/>
                <w:sz w:val="24"/>
              </w:rPr>
              <w:t>М. И. Кутузова (1745–1813)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16.09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347A7" w:rsidTr="009910A2">
        <w:trPr>
          <w:gridAfter w:val="1"/>
          <w:wAfter w:w="173" w:type="dxa"/>
          <w:trHeight w:val="2075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270B54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270B54">
              <w:rPr>
                <w:rFonts w:ascii="Times New Roman" w:hAnsi="Times New Roman"/>
                <w:color w:val="000000"/>
                <w:sz w:val="24"/>
              </w:rPr>
              <w:t>День вои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нской славы России. День победы </w:t>
            </w:r>
            <w:r w:rsidRPr="00270B54">
              <w:rPr>
                <w:rFonts w:ascii="Times New Roman" w:hAnsi="Times New Roman"/>
                <w:color w:val="000000"/>
                <w:sz w:val="24"/>
              </w:rPr>
              <w:t>русских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олков во главе с великим князем </w:t>
            </w:r>
            <w:r w:rsidRPr="00270B54">
              <w:rPr>
                <w:rFonts w:ascii="Times New Roman" w:hAnsi="Times New Roman"/>
                <w:color w:val="000000"/>
                <w:sz w:val="24"/>
              </w:rPr>
              <w:t>Д. Донским над монголо-татарскими войсками в</w:t>
            </w:r>
          </w:p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270B54">
              <w:rPr>
                <w:rFonts w:ascii="Times New Roman" w:hAnsi="Times New Roman"/>
                <w:color w:val="000000"/>
                <w:sz w:val="24"/>
              </w:rPr>
              <w:t>Куликовской битве (1380)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21.09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7347A7" w:rsidTr="009910A2">
        <w:trPr>
          <w:gridAfter w:val="1"/>
          <w:wAfter w:w="173" w:type="dxa"/>
          <w:trHeight w:val="82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270B54">
              <w:rPr>
                <w:rFonts w:ascii="Times New Roman" w:hAnsi="Times New Roman"/>
                <w:color w:val="000000"/>
                <w:sz w:val="24"/>
              </w:rPr>
              <w:t>125 лет со 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ня рождения русского языковеда, </w:t>
            </w:r>
            <w:r w:rsidRPr="00270B54">
              <w:rPr>
                <w:rFonts w:ascii="Times New Roman" w:hAnsi="Times New Roman"/>
                <w:color w:val="000000"/>
                <w:sz w:val="24"/>
              </w:rPr>
              <w:t>лексикографа С. И. Ожегова (1900–1964)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22.09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</w:tr>
      <w:tr w:rsidR="007347A7" w:rsidTr="009910A2">
        <w:trPr>
          <w:gridAfter w:val="1"/>
          <w:wAfter w:w="173" w:type="dxa"/>
          <w:trHeight w:val="1654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347A7" w:rsidTr="009910A2">
        <w:trPr>
          <w:gridAfter w:val="1"/>
          <w:wAfter w:w="173" w:type="dxa"/>
          <w:trHeight w:val="541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270B54">
              <w:rPr>
                <w:rFonts w:ascii="Times New Roman" w:hAnsi="Times New Roman"/>
                <w:color w:val="000000"/>
                <w:sz w:val="24"/>
              </w:rPr>
              <w:t>130 лет со дня 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ождения великого русского поэта </w:t>
            </w:r>
            <w:r w:rsidRPr="00270B54">
              <w:rPr>
                <w:rFonts w:ascii="Times New Roman" w:hAnsi="Times New Roman"/>
                <w:color w:val="000000"/>
                <w:sz w:val="24"/>
              </w:rPr>
              <w:t>С. А. Есенина (1895–1925)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Учитель ИЗО</w:t>
            </w:r>
          </w:p>
        </w:tc>
      </w:tr>
      <w:tr w:rsidR="007347A7" w:rsidTr="009910A2">
        <w:trPr>
          <w:gridAfter w:val="1"/>
          <w:wAfter w:w="173" w:type="dxa"/>
          <w:trHeight w:val="82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6540B3">
              <w:rPr>
                <w:rFonts w:ascii="Times New Roman" w:hAnsi="Times New Roman"/>
                <w:color w:val="000000"/>
                <w:sz w:val="24"/>
              </w:rPr>
              <w:t xml:space="preserve">155 лет со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дня рождения русского писателя, </w:t>
            </w:r>
            <w:r w:rsidRPr="006540B3">
              <w:rPr>
                <w:rFonts w:ascii="Times New Roman" w:hAnsi="Times New Roman"/>
                <w:color w:val="000000"/>
                <w:sz w:val="24"/>
              </w:rPr>
              <w:t xml:space="preserve">лауреата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Нобелевской премии И. А. Бунина </w:t>
            </w:r>
            <w:r w:rsidRPr="006540B3">
              <w:rPr>
                <w:rFonts w:ascii="Times New Roman" w:hAnsi="Times New Roman"/>
                <w:color w:val="000000"/>
                <w:sz w:val="24"/>
              </w:rPr>
              <w:t>(1870–1953)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7347A7" w:rsidTr="009910A2">
        <w:trPr>
          <w:gridAfter w:val="1"/>
          <w:wAfter w:w="173" w:type="dxa"/>
          <w:trHeight w:val="82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3B2207">
              <w:rPr>
                <w:rFonts w:ascii="Times New Roman" w:hAnsi="Times New Roman"/>
                <w:color w:val="000000"/>
                <w:sz w:val="24"/>
              </w:rPr>
              <w:t>150 лет со 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ня рождения русского живописца, </w:t>
            </w:r>
            <w:r w:rsidRPr="003B2207">
              <w:rPr>
                <w:rFonts w:ascii="Times New Roman" w:hAnsi="Times New Roman"/>
                <w:color w:val="000000"/>
                <w:sz w:val="24"/>
              </w:rPr>
              <w:t>наро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дного художника СССР К. Ф. Юона </w:t>
            </w:r>
            <w:r w:rsidRPr="003B2207">
              <w:rPr>
                <w:rFonts w:ascii="Times New Roman" w:hAnsi="Times New Roman"/>
                <w:color w:val="000000"/>
                <w:sz w:val="24"/>
              </w:rPr>
              <w:t>(1875–1958)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22.10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347A7" w:rsidTr="009910A2">
        <w:trPr>
          <w:gridAfter w:val="1"/>
          <w:wAfter w:w="173" w:type="dxa"/>
          <w:trHeight w:val="556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011E83">
              <w:rPr>
                <w:rFonts w:ascii="Times New Roman" w:hAnsi="Times New Roman"/>
                <w:color w:val="000000"/>
                <w:sz w:val="24"/>
              </w:rPr>
              <w:t>295 лет со 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ня рождения русского полководца </w:t>
            </w:r>
            <w:r w:rsidRPr="00011E83">
              <w:rPr>
                <w:rFonts w:ascii="Times New Roman" w:hAnsi="Times New Roman"/>
                <w:color w:val="000000"/>
                <w:sz w:val="24"/>
              </w:rPr>
              <w:t>А. В. Суворова (1730–1800)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347A7" w:rsidTr="009910A2">
        <w:trPr>
          <w:gridAfter w:val="1"/>
          <w:wAfter w:w="173" w:type="dxa"/>
          <w:trHeight w:val="541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D973C6">
              <w:rPr>
                <w:rFonts w:ascii="Times New Roman" w:hAnsi="Times New Roman"/>
                <w:sz w:val="24"/>
              </w:rPr>
              <w:t xml:space="preserve">255 лет со </w:t>
            </w:r>
            <w:r>
              <w:rPr>
                <w:rFonts w:ascii="Times New Roman" w:hAnsi="Times New Roman"/>
                <w:sz w:val="24"/>
              </w:rPr>
              <w:t xml:space="preserve">дня рождения И.Ф. Крузенштерна, русского </w:t>
            </w:r>
            <w:r w:rsidRPr="00D973C6">
              <w:rPr>
                <w:rFonts w:ascii="Times New Roman" w:hAnsi="Times New Roman"/>
                <w:sz w:val="24"/>
              </w:rPr>
              <w:t>мореплавателя, адмирала (1770–1846)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9.11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347A7" w:rsidTr="009910A2">
        <w:trPr>
          <w:gridAfter w:val="1"/>
          <w:wAfter w:w="173" w:type="dxa"/>
          <w:trHeight w:val="541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973C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1B74EB">
              <w:rPr>
                <w:rFonts w:ascii="Times New Roman" w:hAnsi="Times New Roman"/>
                <w:sz w:val="24"/>
              </w:rPr>
              <w:t>День слова</w:t>
            </w:r>
            <w:r>
              <w:rPr>
                <w:rFonts w:ascii="Times New Roman" w:hAnsi="Times New Roman"/>
                <w:sz w:val="24"/>
              </w:rPr>
              <w:t>рей и энциклопедий (в честь дня рождения В. И. Даля (1801–1872)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1B74EB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22.11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347A7" w:rsidTr="009910A2">
        <w:trPr>
          <w:gridAfter w:val="1"/>
          <w:wAfter w:w="173" w:type="dxa"/>
          <w:trHeight w:val="556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973C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1B74EB">
              <w:rPr>
                <w:rFonts w:ascii="Times New Roman" w:hAnsi="Times New Roman"/>
                <w:sz w:val="24"/>
              </w:rPr>
              <w:t>215 лет с</w:t>
            </w:r>
            <w:r>
              <w:rPr>
                <w:rFonts w:ascii="Times New Roman" w:hAnsi="Times New Roman"/>
                <w:sz w:val="24"/>
              </w:rPr>
              <w:t>о дня рождения русского хирурга Н. И. Пирогова (1810–1881)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1B74EB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25.11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347A7" w:rsidTr="009910A2">
        <w:trPr>
          <w:gridAfter w:val="1"/>
          <w:wAfter w:w="173" w:type="dxa"/>
          <w:trHeight w:val="541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973C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1B74EB">
              <w:rPr>
                <w:rFonts w:ascii="Times New Roman" w:hAnsi="Times New Roman"/>
                <w:sz w:val="24"/>
              </w:rPr>
              <w:t>145 лет со дня рождения ру</w:t>
            </w:r>
            <w:r>
              <w:rPr>
                <w:rFonts w:ascii="Times New Roman" w:hAnsi="Times New Roman"/>
                <w:sz w:val="24"/>
              </w:rPr>
              <w:t xml:space="preserve">сского поэта </w:t>
            </w:r>
            <w:r w:rsidRPr="001B74EB">
              <w:rPr>
                <w:rFonts w:ascii="Times New Roman" w:hAnsi="Times New Roman"/>
                <w:sz w:val="24"/>
              </w:rPr>
              <w:t>А. А. Блока (1880–1921)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1B74EB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347A7" w:rsidTr="009910A2">
        <w:trPr>
          <w:gridAfter w:val="1"/>
          <w:wAfter w:w="173" w:type="dxa"/>
          <w:trHeight w:val="1383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8E6023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8E6023">
              <w:rPr>
                <w:rFonts w:ascii="Times New Roman" w:hAnsi="Times New Roman"/>
                <w:sz w:val="24"/>
              </w:rPr>
              <w:t>День воинской сл</w:t>
            </w:r>
            <w:r>
              <w:rPr>
                <w:rFonts w:ascii="Times New Roman" w:hAnsi="Times New Roman"/>
                <w:sz w:val="24"/>
              </w:rPr>
              <w:t xml:space="preserve">авы России. День победы русской </w:t>
            </w:r>
            <w:r w:rsidRPr="008E6023">
              <w:rPr>
                <w:rFonts w:ascii="Times New Roman" w:hAnsi="Times New Roman"/>
                <w:sz w:val="24"/>
              </w:rPr>
              <w:t>эскадры под командованием П. С. Нахимова над</w:t>
            </w:r>
          </w:p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турецкой эскадрой у мыса Синоп </w:t>
            </w:r>
            <w:r w:rsidRPr="008E6023">
              <w:rPr>
                <w:rFonts w:ascii="Times New Roman" w:hAnsi="Times New Roman"/>
                <w:sz w:val="24"/>
              </w:rPr>
              <w:t>(1853)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Учителя физики и астрономии</w:t>
            </w:r>
          </w:p>
        </w:tc>
      </w:tr>
      <w:tr w:rsidR="007347A7" w:rsidTr="009910A2">
        <w:trPr>
          <w:gridAfter w:val="1"/>
          <w:wAfter w:w="173" w:type="dxa"/>
          <w:trHeight w:val="109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математики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347A7" w:rsidTr="009910A2">
        <w:trPr>
          <w:gridAfter w:val="1"/>
          <w:wAfter w:w="173" w:type="dxa"/>
          <w:trHeight w:val="82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C33A06">
              <w:rPr>
                <w:rFonts w:ascii="Times New Roman" w:hAnsi="Times New Roman"/>
                <w:sz w:val="24"/>
              </w:rPr>
              <w:t>День вои</w:t>
            </w:r>
            <w:r>
              <w:rPr>
                <w:rFonts w:ascii="Times New Roman" w:hAnsi="Times New Roman"/>
                <w:sz w:val="24"/>
              </w:rPr>
              <w:t xml:space="preserve">нской славы России. День начала </w:t>
            </w:r>
            <w:r w:rsidRPr="00C33A06">
              <w:rPr>
                <w:rFonts w:ascii="Times New Roman" w:hAnsi="Times New Roman"/>
                <w:sz w:val="24"/>
              </w:rPr>
              <w:t>контрнас</w:t>
            </w:r>
            <w:r>
              <w:rPr>
                <w:rFonts w:ascii="Times New Roman" w:hAnsi="Times New Roman"/>
                <w:sz w:val="24"/>
              </w:rPr>
              <w:t xml:space="preserve">тупления советских войск против </w:t>
            </w:r>
            <w:r w:rsidRPr="00C33A06">
              <w:rPr>
                <w:rFonts w:ascii="Times New Roman" w:hAnsi="Times New Roman"/>
                <w:sz w:val="24"/>
              </w:rPr>
              <w:t>немецко-фашис</w:t>
            </w:r>
            <w:r>
              <w:rPr>
                <w:rFonts w:ascii="Times New Roman" w:hAnsi="Times New Roman"/>
                <w:sz w:val="24"/>
              </w:rPr>
              <w:t xml:space="preserve">тских войск в битве под Москвой </w:t>
            </w:r>
            <w:r w:rsidRPr="00C33A06">
              <w:rPr>
                <w:rFonts w:ascii="Times New Roman" w:hAnsi="Times New Roman"/>
                <w:sz w:val="24"/>
              </w:rPr>
              <w:t>(1941)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C33A06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347A7" w:rsidTr="009910A2">
        <w:trPr>
          <w:gridAfter w:val="1"/>
          <w:wAfter w:w="173" w:type="dxa"/>
          <w:trHeight w:val="109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Классный руководитель.</w:t>
            </w:r>
          </w:p>
        </w:tc>
      </w:tr>
      <w:tr w:rsidR="007347A7" w:rsidTr="009910A2">
        <w:trPr>
          <w:gridAfter w:val="1"/>
          <w:wAfter w:w="173" w:type="dxa"/>
          <w:trHeight w:val="82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AE1DBC">
              <w:rPr>
                <w:rFonts w:ascii="Times New Roman" w:hAnsi="Times New Roman"/>
                <w:color w:val="000000"/>
                <w:sz w:val="24"/>
              </w:rPr>
              <w:t>День вои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нской славы России. День взятия </w:t>
            </w:r>
            <w:r w:rsidRPr="00AE1DBC">
              <w:rPr>
                <w:rFonts w:ascii="Times New Roman" w:hAnsi="Times New Roman"/>
                <w:color w:val="000000"/>
                <w:sz w:val="24"/>
              </w:rPr>
              <w:t>турецкой кр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епости Измаил русскими войсками под </w:t>
            </w:r>
            <w:r w:rsidRPr="00AE1DBC">
              <w:rPr>
                <w:rFonts w:ascii="Times New Roman" w:hAnsi="Times New Roman"/>
                <w:color w:val="000000"/>
                <w:sz w:val="24"/>
              </w:rPr>
              <w:t>командованием А. В. Суворова (1790)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AE1DBC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AE1DBC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24.12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3"/>
              <w:wordWrap/>
              <w:ind w:right="0"/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Классный руководитель.</w:t>
            </w:r>
          </w:p>
        </w:tc>
      </w:tr>
      <w:tr w:rsidR="007347A7" w:rsidTr="009910A2">
        <w:trPr>
          <w:gridAfter w:val="1"/>
          <w:wAfter w:w="173" w:type="dxa"/>
          <w:trHeight w:val="1097"/>
        </w:trPr>
        <w:tc>
          <w:tcPr>
            <w:tcW w:w="560" w:type="dxa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DA0B01">
              <w:rPr>
                <w:rFonts w:ascii="Times New Roman" w:hAnsi="Times New Roman"/>
                <w:sz w:val="24"/>
              </w:rPr>
              <w:t>День заповедников и национальных парков России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Default="007347A7" w:rsidP="007347A7">
            <w:pPr>
              <w:pStyle w:val="ParaAttribute8"/>
              <w:ind w:firstLine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347A7" w:rsidTr="009910A2">
        <w:trPr>
          <w:gridAfter w:val="1"/>
          <w:wAfter w:w="173" w:type="dxa"/>
          <w:trHeight w:val="1097"/>
        </w:trPr>
        <w:tc>
          <w:tcPr>
            <w:tcW w:w="0" w:type="auto"/>
          </w:tcPr>
          <w:p w:rsidR="007347A7" w:rsidRDefault="007347A7" w:rsidP="00734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DA0B01">
              <w:rPr>
                <w:rFonts w:ascii="Times New Roman" w:hAnsi="Times New Roman"/>
                <w:sz w:val="24"/>
              </w:rPr>
              <w:t>Международный день защиты персональных данных.</w:t>
            </w:r>
          </w:p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A7" w:rsidRPr="00DA0B01" w:rsidRDefault="007347A7" w:rsidP="00734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3244" w:type="dxa"/>
            <w:gridSpan w:val="2"/>
          </w:tcPr>
          <w:p w:rsidR="007347A7" w:rsidRDefault="007347A7" w:rsidP="007347A7">
            <w:pPr>
              <w:pStyle w:val="ParaAttribute3"/>
              <w:wordWrap/>
              <w:ind w:right="0"/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</w:pPr>
            <w:r>
              <w:rPr>
                <w:rStyle w:val="CharAttribute6"/>
                <w:rFonts w:asciiTheme="majorBidi" w:eastAsia="№Е" w:hAnsiTheme="majorBidi" w:cstheme="majorBidi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9910A2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E6774F" w:rsidRDefault="009910A2" w:rsidP="009910A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DA0B01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C034B4">
              <w:rPr>
                <w:rFonts w:ascii="Times New Roman" w:hAnsi="Times New Roman"/>
                <w:sz w:val="24"/>
              </w:rPr>
              <w:t>185 лет со</w:t>
            </w:r>
            <w:r>
              <w:rPr>
                <w:rFonts w:ascii="Times New Roman" w:hAnsi="Times New Roman"/>
                <w:sz w:val="24"/>
              </w:rPr>
              <w:t xml:space="preserve"> дня рождения русского историка </w:t>
            </w:r>
            <w:r w:rsidRPr="00C034B4">
              <w:rPr>
                <w:rFonts w:ascii="Times New Roman" w:hAnsi="Times New Roman"/>
                <w:sz w:val="24"/>
              </w:rPr>
              <w:t>В. О. Ключевского (1841–1911)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DA0B01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37DB0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DA0B01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E6774F" w:rsidRDefault="009910A2" w:rsidP="00D80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</w:tc>
      </w:tr>
      <w:tr w:rsidR="009910A2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E6774F" w:rsidRDefault="009910A2" w:rsidP="009910A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6A2E34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6A2E34">
              <w:rPr>
                <w:rFonts w:ascii="Times New Roman" w:hAnsi="Times New Roman"/>
                <w:sz w:val="24"/>
              </w:rPr>
              <w:t>День воинс</w:t>
            </w:r>
            <w:r>
              <w:rPr>
                <w:rFonts w:ascii="Times New Roman" w:hAnsi="Times New Roman"/>
                <w:sz w:val="24"/>
              </w:rPr>
              <w:t xml:space="preserve">кой славы России. День разгрома </w:t>
            </w:r>
            <w:r w:rsidRPr="006A2E34">
              <w:rPr>
                <w:rFonts w:ascii="Times New Roman" w:hAnsi="Times New Roman"/>
                <w:sz w:val="24"/>
              </w:rPr>
              <w:t>советскими войсками немецко-фашистских войск</w:t>
            </w:r>
          </w:p>
          <w:p w:rsidR="009910A2" w:rsidRPr="00C034B4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6A2E34">
              <w:rPr>
                <w:rFonts w:ascii="Times New Roman" w:hAnsi="Times New Roman"/>
                <w:sz w:val="24"/>
              </w:rPr>
              <w:t>в Сталинградской битве (1943)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DA0B01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37DB0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DA0B01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Default="009910A2" w:rsidP="00D80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</w:tc>
      </w:tr>
      <w:tr w:rsidR="009910A2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E6774F" w:rsidRDefault="009910A2" w:rsidP="009910A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C572E4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C572E4">
              <w:rPr>
                <w:rFonts w:ascii="Times New Roman" w:hAnsi="Times New Roman"/>
                <w:sz w:val="24"/>
              </w:rPr>
              <w:t>175 лет со дня рождения российского</w:t>
            </w:r>
          </w:p>
          <w:p w:rsidR="009910A2" w:rsidRPr="006A2E34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C572E4">
              <w:rPr>
                <w:rFonts w:ascii="Times New Roman" w:hAnsi="Times New Roman"/>
                <w:sz w:val="24"/>
              </w:rPr>
              <w:t>предпринимате</w:t>
            </w:r>
            <w:r>
              <w:rPr>
                <w:rFonts w:ascii="Times New Roman" w:hAnsi="Times New Roman"/>
                <w:sz w:val="24"/>
              </w:rPr>
              <w:t xml:space="preserve">ля, книгоиздателя, просветителя </w:t>
            </w:r>
            <w:r w:rsidRPr="00C572E4">
              <w:rPr>
                <w:rFonts w:ascii="Times New Roman" w:hAnsi="Times New Roman"/>
                <w:sz w:val="24"/>
              </w:rPr>
              <w:t>И. Д. Сытина (1851–1934)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Pr="00DA0B01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37DB0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Default="009910A2" w:rsidP="00991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2" w:rsidRDefault="009910A2" w:rsidP="00B3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</w:tc>
      </w:tr>
      <w:tr w:rsidR="009834D9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E6774F" w:rsidRDefault="009834D9" w:rsidP="009834D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C572E4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983C79">
              <w:rPr>
                <w:rFonts w:ascii="Times New Roman" w:hAnsi="Times New Roman"/>
                <w:sz w:val="24"/>
              </w:rPr>
              <w:t xml:space="preserve">180 лет со </w:t>
            </w:r>
            <w:r>
              <w:rPr>
                <w:rFonts w:ascii="Times New Roman" w:hAnsi="Times New Roman"/>
                <w:sz w:val="24"/>
              </w:rPr>
              <w:t xml:space="preserve">дня рождения русского живописца </w:t>
            </w:r>
            <w:r w:rsidRPr="00983C79">
              <w:rPr>
                <w:rFonts w:ascii="Times New Roman" w:hAnsi="Times New Roman"/>
                <w:sz w:val="24"/>
              </w:rPr>
              <w:t>В. Е. Маковского (1846–1920)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DA0B01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</w:tc>
      </w:tr>
      <w:tr w:rsidR="009834D9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E6774F" w:rsidRDefault="009834D9" w:rsidP="009834D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983C79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B96ACF">
              <w:rPr>
                <w:rFonts w:ascii="Times New Roman" w:hAnsi="Times New Roman"/>
                <w:sz w:val="24"/>
              </w:rPr>
              <w:t>120 лет со дня р</w:t>
            </w:r>
            <w:r>
              <w:rPr>
                <w:rFonts w:ascii="Times New Roman" w:hAnsi="Times New Roman"/>
                <w:sz w:val="24"/>
              </w:rPr>
              <w:t xml:space="preserve">ождения татарского поэта, Героя </w:t>
            </w:r>
            <w:r w:rsidRPr="00B96ACF">
              <w:rPr>
                <w:rFonts w:ascii="Times New Roman" w:hAnsi="Times New Roman"/>
                <w:sz w:val="24"/>
              </w:rPr>
              <w:t>Советского Союза М. Джалиля (1906–1944)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DA0B01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</w:tc>
      </w:tr>
      <w:tr w:rsidR="009834D9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E6774F" w:rsidRDefault="009834D9" w:rsidP="009834D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B96ACF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C2401A">
              <w:rPr>
                <w:rFonts w:ascii="Times New Roman" w:hAnsi="Times New Roman"/>
                <w:sz w:val="24"/>
              </w:rPr>
              <w:t>195 лет со</w:t>
            </w:r>
            <w:r>
              <w:rPr>
                <w:rFonts w:ascii="Times New Roman" w:hAnsi="Times New Roman"/>
                <w:sz w:val="24"/>
              </w:rPr>
              <w:t xml:space="preserve"> дня рождения русского писателя </w:t>
            </w:r>
            <w:r w:rsidRPr="00C2401A">
              <w:rPr>
                <w:rFonts w:ascii="Times New Roman" w:hAnsi="Times New Roman"/>
                <w:sz w:val="24"/>
              </w:rPr>
              <w:t>Н. С. Лескова (1831–1895)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DA0B01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16.02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</w:tc>
      </w:tr>
      <w:tr w:rsidR="009834D9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9834D9" w:rsidRPr="00E6774F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DA0B01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22543B">
              <w:rPr>
                <w:rFonts w:ascii="Times New Roman" w:hAnsi="Times New Roman"/>
                <w:sz w:val="24"/>
              </w:rPr>
              <w:t>День рождения ру</w:t>
            </w:r>
            <w:r>
              <w:rPr>
                <w:rFonts w:ascii="Times New Roman" w:hAnsi="Times New Roman"/>
                <w:sz w:val="24"/>
              </w:rPr>
              <w:t xml:space="preserve">сского педагога К. Д. Ушинского </w:t>
            </w:r>
            <w:r w:rsidRPr="0022543B">
              <w:rPr>
                <w:rFonts w:ascii="Times New Roman" w:hAnsi="Times New Roman"/>
                <w:sz w:val="24"/>
              </w:rPr>
              <w:t>(1823—1870)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DA0B01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DA0B01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E057D7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</w:p>
        </w:tc>
      </w:tr>
      <w:tr w:rsidR="009834D9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22543B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22543B">
              <w:rPr>
                <w:rFonts w:ascii="Times New Roman" w:hAnsi="Times New Roman"/>
                <w:sz w:val="24"/>
              </w:rPr>
              <w:t>160 лет с</w:t>
            </w:r>
            <w:r>
              <w:rPr>
                <w:rFonts w:ascii="Times New Roman" w:hAnsi="Times New Roman"/>
                <w:sz w:val="24"/>
              </w:rPr>
              <w:t xml:space="preserve">о дня рождения русского физика, </w:t>
            </w:r>
            <w:r w:rsidRPr="0022543B">
              <w:rPr>
                <w:rFonts w:ascii="Times New Roman" w:hAnsi="Times New Roman"/>
                <w:sz w:val="24"/>
              </w:rPr>
              <w:t>создателя пер</w:t>
            </w:r>
            <w:r>
              <w:rPr>
                <w:rFonts w:ascii="Times New Roman" w:hAnsi="Times New Roman"/>
                <w:sz w:val="24"/>
              </w:rPr>
              <w:t xml:space="preserve">вой в России научной физической </w:t>
            </w:r>
            <w:r w:rsidRPr="0022543B">
              <w:rPr>
                <w:rFonts w:ascii="Times New Roman" w:hAnsi="Times New Roman"/>
                <w:sz w:val="24"/>
              </w:rPr>
              <w:t>школы П. Н. Лебедева (1866—1912)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DA0B01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 w:rsidRPr="00DA0B01"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E057D7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</w:p>
        </w:tc>
      </w:tr>
      <w:tr w:rsidR="009834D9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E6774F" w:rsidRDefault="009834D9" w:rsidP="009834D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22543B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201070">
              <w:rPr>
                <w:rFonts w:ascii="Times New Roman" w:hAnsi="Times New Roman"/>
                <w:sz w:val="24"/>
              </w:rPr>
              <w:t>170 лет со дня рожде</w:t>
            </w:r>
            <w:r>
              <w:rPr>
                <w:rFonts w:ascii="Times New Roman" w:hAnsi="Times New Roman"/>
                <w:sz w:val="24"/>
              </w:rPr>
              <w:t xml:space="preserve">ния русского художника </w:t>
            </w:r>
            <w:r w:rsidRPr="00201070">
              <w:rPr>
                <w:rFonts w:ascii="Times New Roman" w:hAnsi="Times New Roman"/>
                <w:sz w:val="24"/>
              </w:rPr>
              <w:t>М. А. Врубеля (1856—1910)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Pr="00201070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9834D9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17.03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4D9" w:rsidRDefault="00E057D7" w:rsidP="0098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</w:p>
        </w:tc>
      </w:tr>
      <w:tr w:rsidR="00E057D7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E057D7" w:rsidRPr="00E6774F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Pr="00DA0B01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DA0B01">
              <w:rPr>
                <w:rFonts w:ascii="Times New Roman" w:hAnsi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Pr="00DA0B01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</w:tc>
      </w:tr>
      <w:tr w:rsidR="00E057D7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Pr="00DA0B01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DA0B01"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Pr="00DA0B01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</w:p>
        </w:tc>
      </w:tr>
      <w:tr w:rsidR="00E057D7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Pr="00DA0B01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201070">
              <w:rPr>
                <w:rFonts w:ascii="Times New Roman" w:hAnsi="Times New Roman"/>
                <w:sz w:val="24"/>
              </w:rPr>
              <w:t xml:space="preserve">340 лет со </w:t>
            </w:r>
            <w:r>
              <w:rPr>
                <w:rFonts w:ascii="Times New Roman" w:hAnsi="Times New Roman"/>
                <w:sz w:val="24"/>
              </w:rPr>
              <w:t xml:space="preserve">дня рождения русского историка, </w:t>
            </w:r>
            <w:r w:rsidRPr="00201070">
              <w:rPr>
                <w:rFonts w:ascii="Times New Roman" w:hAnsi="Times New Roman"/>
                <w:sz w:val="24"/>
              </w:rPr>
              <w:t>географа В. Н. Татищева (1686–1750)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Pr="00DA0B01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29.04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</w:p>
        </w:tc>
      </w:tr>
      <w:tr w:rsidR="00E057D7" w:rsidTr="009910A2">
        <w:trPr>
          <w:gridAfter w:val="1"/>
          <w:wAfter w:w="173" w:type="dxa"/>
          <w:trHeight w:val="10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Pr="00DA0B01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Pr="00DA0B01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01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D7" w:rsidRDefault="00E057D7" w:rsidP="00E05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</w:p>
        </w:tc>
      </w:tr>
    </w:tbl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057D7">
        <w:rPr>
          <w:rFonts w:ascii="Times New Roman" w:eastAsia="Times New Roman" w:hAnsi="Times New Roman" w:cs="Times New Roman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духовно-нравственное воспитание реализуется также через проект «Киноуроки в школах России», целью которого является </w:t>
      </w:r>
      <w:bookmarkStart w:id="0" w:name="_Hlk52996910"/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создание инновационной системы воспитания гармонично развитой и социально ответственной личности на основе нравственных</w:t>
      </w:r>
      <w:r>
        <w:rPr>
          <w:rFonts w:ascii="Times New Roman" w:eastAsia="SimSun" w:hAnsi="Times New Roman" w:cs="Times New Roman"/>
          <w:spacing w:val="-1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ценностей.</w:t>
      </w: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Миссия проекта – воспитание поколений выпускников школ 2030-2040 гг. со сформированной широкой библиотекой этических качеств, высоким уровнем социальной и интеллектуальной</w:t>
      </w:r>
      <w:r>
        <w:rPr>
          <w:rFonts w:ascii="Times New Roman" w:eastAsia="SimSun" w:hAnsi="Times New Roman" w:cs="Times New Roman"/>
          <w:spacing w:val="-1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компетентности.</w:t>
      </w: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Каждую социальную практику предваряет проведение киноурока. Киноурок проводится классным руководителем. Система работы выстраивается в соответствии с рабочей программой воспитания, разработанной классным руководителем с учетом целей и задач организации воспитательной работы в своем классе, особенностей возраста и развития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lastRenderedPageBreak/>
        <w:t>обучающихся. Ограничений для реализаций социальных практик не предусмотрено, если они не противоречат существующим нормативно-правовым</w:t>
      </w:r>
      <w:r>
        <w:rPr>
          <w:rFonts w:ascii="Times New Roman" w:eastAsia="SimSun" w:hAnsi="Times New Roman" w:cs="Times New Roman"/>
          <w:spacing w:val="-7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документам.</w:t>
      </w: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Обязательными требованиями к киноуроку</w:t>
      </w:r>
      <w:r>
        <w:rPr>
          <w:rFonts w:ascii="Times New Roman" w:eastAsia="SimSun" w:hAnsi="Times New Roman" w:cs="Times New Roman"/>
          <w:spacing w:val="-8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являются: универсальная цель воспитательного занятия – формирование и развитие общекультурных и личностных ценностно-смысловых ориентиров и установок, основанных на раскрытии значений вводимых понятий о нравственных качествах личности человека. Принцип введения новых понятий – один киноурок – одно понятие</w:t>
      </w:r>
      <w:bookmarkEnd w:id="0"/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Инициатива реализации социальных практик исходит от обучающихся. Обсуждение идей социальных практик проводится сразу после просмотра фильма и беседы о проявленных героями качеств личности. Необходимо зафиксировать в сознании детей возникшую потребность подражать положительному примеру, выраженную в стремлении к конкретному действию. Завершением данного этапа работы должен стать составленный примерный план выполнения общественно полезных</w:t>
      </w:r>
      <w:r>
        <w:rPr>
          <w:rFonts w:ascii="Times New Roman" w:eastAsia="SimSun" w:hAnsi="Times New Roman" w:cs="Times New Roman"/>
          <w:spacing w:val="-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дел.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Планомерная воспитательная работа велась с учащимися в классах. Классные руководители использовали в своей работе такие формы: тематические классные часы, беседы, оформление читательских дневников, игровые программы, поздравление именинников, мастер-классы. Всё это способствовало формированию коллективов и воспитанию нравственных качеств учащихся. </w:t>
      </w: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Духовно-нравственному воспитанию способствовали традиционные общешкольные праздники, КТД (коллективно-творческие дела) в новом формате, разнообразные проекты: </w:t>
      </w: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праздничная программа в День учителя;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конкурс рисунков к Дню матери;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57D7">
        <w:rPr>
          <w:rFonts w:ascii="Times New Roman" w:eastAsia="Times New Roman" w:hAnsi="Times New Roman" w:cs="Times New Roman"/>
          <w:sz w:val="24"/>
          <w:szCs w:val="24"/>
        </w:rPr>
        <w:t>праздник, организованный к Новому году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Выпускные мероприятия «Последний звонок» и «Вручение аттестатов» были организованы в особом формате.  </w:t>
      </w:r>
    </w:p>
    <w:p w:rsidR="00DC1EB4" w:rsidRDefault="00DC1EB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Целью </w:t>
      </w:r>
      <w:r w:rsidR="00E057D7">
        <w:rPr>
          <w:rFonts w:ascii="Times New Roman" w:eastAsia="Calibri" w:hAnsi="Times New Roman" w:cs="Times New Roman"/>
          <w:b/>
          <w:sz w:val="24"/>
          <w:szCs w:val="24"/>
        </w:rPr>
        <w:t>популяризации</w:t>
      </w:r>
      <w:r w:rsidR="00E057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научных знаний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является содействие повышению привлекательности науки для подрастающего поколения.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Проводимые мероприятия в рамках предметных Недель, участие в конкурсном и олимпиадном движении способствовали решению задач этого направления работы. Повышению привлекательности науки и заинтересованности школьников в научных познаниях об устройстве мира и общества способствовали проведение выездных мероприя</w:t>
      </w:r>
      <w:r w:rsidR="00E057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тий в классах и работы школьной организации «Точка роста».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этом направлении работы воспитательная служба особое внимание уделяла мероприятиям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рофориентационной деятельности,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направленным на формирование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потребности трудиться, добросовестно относиться к разным видам трудовой деятельности; приобщение к участию в социально-значимой деятельности.</w:t>
      </w:r>
    </w:p>
    <w:p w:rsidR="00DC1EB4" w:rsidRDefault="00E057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2025-2026 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 xml:space="preserve">учебного года </w:t>
      </w:r>
      <w:r w:rsidR="005D3BDD">
        <w:rPr>
          <w:rFonts w:ascii="Times New Roman" w:eastAsia="Times New Roman" w:hAnsi="Times New Roman" w:cs="Times New Roman"/>
          <w:iCs/>
          <w:sz w:val="24"/>
          <w:szCs w:val="24"/>
        </w:rPr>
        <w:t>профориентационная работа</w:t>
      </w:r>
      <w:r w:rsidR="005D3BDD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образовательном учреждении реализовалась через учебно-воспитательный процесс и внеурочную работу с обучающими. </w:t>
      </w:r>
      <w:r w:rsidR="005D3B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направлении большую работу проводил</w:t>
      </w:r>
      <w:r w:rsidR="00920410">
        <w:rPr>
          <w:rFonts w:ascii="Times New Roman" w:eastAsia="Times New Roman" w:hAnsi="Times New Roman" w:cs="Times New Roman"/>
          <w:sz w:val="24"/>
          <w:szCs w:val="24"/>
        </w:rPr>
        <w:t xml:space="preserve"> педагоги-предметники, классные руководители и педагог-психолог, социальный педагог.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 нашей школы в течение года посещали</w:t>
      </w:r>
      <w:r w:rsidR="00920410">
        <w:rPr>
          <w:rFonts w:ascii="Times New Roman" w:eastAsia="Times New Roman" w:hAnsi="Times New Roman" w:cs="Times New Roman"/>
          <w:sz w:val="24"/>
          <w:szCs w:val="24"/>
        </w:rPr>
        <w:t xml:space="preserve"> профориентационные мероприятия.</w:t>
      </w:r>
    </w:p>
    <w:p w:rsidR="00DC1EB4" w:rsidRPr="00920410" w:rsidRDefault="005D3BDD" w:rsidP="009204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порталом проектом «Шоу профессий» в течение учебного года для старшеклассников проходили специальные телеуроки. 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течение учебного года в рамках профориентационной работы обучающиеся школы посетили </w:t>
      </w:r>
      <w:r w:rsidR="00920410">
        <w:rPr>
          <w:rFonts w:ascii="Times New Roman" w:eastAsia="Calibri" w:hAnsi="Times New Roman" w:cs="Times New Roman"/>
          <w:bCs/>
          <w:sz w:val="24"/>
          <w:szCs w:val="24"/>
        </w:rPr>
        <w:t>ТГСХА.</w:t>
      </w:r>
    </w:p>
    <w:p w:rsidR="00DC1EB4" w:rsidRDefault="00DC1EB4">
      <w:pPr>
        <w:tabs>
          <w:tab w:val="left" w:pos="218"/>
        </w:tabs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Направление «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Формирование культуры здоровья» -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это многоплановая работа, организуемая в школе с целью воспитания в учащихся ответственного отношения к своему здоровью и здоровью других людей.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встречи школьных специалистов с учениками были посвящены пропаганде здорового образа жизни и формированию полезных привычек. Во время занятий были обсуждены актуальные проблемы современного человека, продуманы возможности правильного, здорового и цельного развития личности в нашем быстроразвивающемся мире. </w:t>
      </w:r>
      <w:r w:rsidR="005B2A49">
        <w:rPr>
          <w:rFonts w:ascii="Times New Roman" w:hAnsi="Times New Roman" w:cs="Times New Roman"/>
          <w:sz w:val="24"/>
          <w:szCs w:val="24"/>
        </w:rPr>
        <w:t>Подробный отчет подготовлен ответственным специалистом школы.</w:t>
      </w:r>
    </w:p>
    <w:p w:rsidR="00DC1EB4" w:rsidRDefault="00DC1EB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Профилактическая работа по предупреждению ДДТТ.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5B2A49">
        <w:rPr>
          <w:rFonts w:ascii="Times New Roman" w:hAnsi="Times New Roman" w:cs="Times New Roman"/>
          <w:color w:val="000000" w:themeColor="text1"/>
          <w:sz w:val="24"/>
          <w:szCs w:val="24"/>
        </w:rPr>
        <w:t>МОУ Алексейковская СОШ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комплексная систематическая работа по профилактике ДДТТ, целью которой является создание условий для формирования у школьников устойчивых навыков безопасного поведения на улицах и дорогах и воспитание грамотных и дисциплинированных участников дорожного движения. Организация работы образовательного учреждения по профилактике ДДТТ строилась с учетом возрастных особенностей детей и представлена по различным направлениям. 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по ПДДТТ осуществлялась в соответствии с нормативно-правовой и учебно-методической базой, утверждёнными программами и рекомендуемой методической литературой: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приказы по школе о назначении ответственного за по ПДДТТ и БДД;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ИМП вышестоящих органов и организаций;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приказы о выходе за пределы школы;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инструкции по профилактике ДТП;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журналы по ОТ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Вопросы изучения ПДД и профилактики ДТТ находят свое отражение в различных документах школы: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Паспорт дорожной безопасности;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План воспитательной работы школы;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Планы методических объединений классных руководителей;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Планы классных руководителей.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Пропаганда безопасного поведения на улице всех участников дорожного движения достигалась средствами наглядной информации: 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оформление и постоянное обновление школьного стенда по безопасности дорожного движения;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размещение информации по ПДДТТ на школьном сайте;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выпуск тематических плакатов и стенгазет;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демонстрация видеороликов на мониторе в холле начальной школы.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Внеурочная деятельность осуществлялась через: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роведение тематических классных часов и бесед по ПДД   и профилактике ДДТТ;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проведение «Уроков безопасности» в рамках Единых Дней безопасности;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деятельность школьного отряда ЮИД;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обсуждение конкретных примеров ДТП, произошедших с участием обучающихся в школе и других несовершеннолетних;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оформление «Уголков безопасности» в кабинетах 1-7 классах;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оформление учащимися школы индивидуальных схем «Мой безопасный путь в школу»;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ведение Журнала инструктажей перед выходом обучающихся за пределы школы, участие в выездных мероприятиях.</w:t>
      </w:r>
    </w:p>
    <w:p w:rsidR="00DC1EB4" w:rsidRDefault="005D3B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с 01.09.2020 по 29.06.2021 года школой не было получено ни одной карточки нарушений ПДД.</w:t>
      </w:r>
    </w:p>
    <w:p w:rsidR="00DC1EB4" w:rsidRDefault="00DC1E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10915" w:type="dxa"/>
        <w:tblInd w:w="-176" w:type="dxa"/>
        <w:tblLook w:val="04A0" w:firstRow="1" w:lastRow="0" w:firstColumn="1" w:lastColumn="0" w:noHBand="0" w:noVBand="1"/>
      </w:tblPr>
      <w:tblGrid>
        <w:gridCol w:w="445"/>
        <w:gridCol w:w="5934"/>
        <w:gridCol w:w="2410"/>
        <w:gridCol w:w="2126"/>
      </w:tblGrid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тематики классных часов по профилактике ДДТТ</w:t>
            </w:r>
          </w:p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доведение информации до классных руководителей           ( тематике классных часов см. приложение №1)</w:t>
            </w:r>
          </w:p>
        </w:tc>
        <w:tc>
          <w:tcPr>
            <w:tcW w:w="2410" w:type="dxa"/>
          </w:tcPr>
          <w:p w:rsidR="00DC1EB4" w:rsidRDefault="0020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BD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6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 дневниках безопасного подхода к школе</w:t>
            </w:r>
          </w:p>
        </w:tc>
        <w:tc>
          <w:tcPr>
            <w:tcW w:w="2410" w:type="dxa"/>
          </w:tcPr>
          <w:p w:rsidR="00DC1EB4" w:rsidRDefault="0020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BD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6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по профилактике ДДТТ</w:t>
            </w:r>
          </w:p>
        </w:tc>
        <w:tc>
          <w:tcPr>
            <w:tcW w:w="2410" w:type="dxa"/>
          </w:tcPr>
          <w:p w:rsidR="00DC1EB4" w:rsidRDefault="0020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BD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6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 информации на стендах по профилактике ДДТТ и в классных уголках</w:t>
            </w:r>
          </w:p>
        </w:tc>
        <w:tc>
          <w:tcPr>
            <w:tcW w:w="2410" w:type="dxa"/>
          </w:tcPr>
          <w:p w:rsidR="00DC1EB4" w:rsidRDefault="0020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BD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6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</w:t>
            </w:r>
          </w:p>
        </w:tc>
      </w:tr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безопасного поведения в дни школьных каникул (всего четыре инструктажа)</w:t>
            </w:r>
          </w:p>
        </w:tc>
        <w:tc>
          <w:tcPr>
            <w:tcW w:w="2410" w:type="dxa"/>
          </w:tcPr>
          <w:p w:rsidR="00DC1EB4" w:rsidRDefault="0020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BD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6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безопасности по окончании  учебных дней и окончании учебной недели</w:t>
            </w:r>
          </w:p>
        </w:tc>
        <w:tc>
          <w:tcPr>
            <w:tcW w:w="2410" w:type="dxa"/>
          </w:tcPr>
          <w:p w:rsidR="00DC1EB4" w:rsidRDefault="0020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BD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6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</w:p>
        </w:tc>
        <w:tc>
          <w:tcPr>
            <w:tcW w:w="2410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DC1EB4" w:rsidRDefault="0020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9 </w:t>
            </w:r>
            <w:r w:rsidR="005D3BDD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</w:p>
        </w:tc>
      </w:tr>
      <w:tr w:rsidR="00DC1EB4" w:rsidTr="001954FA">
        <w:tc>
          <w:tcPr>
            <w:tcW w:w="445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4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и городских мероприятиях по профилактике ДДТТ </w:t>
            </w:r>
          </w:p>
        </w:tc>
        <w:tc>
          <w:tcPr>
            <w:tcW w:w="2410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-Соревнование «Безопасное колесо»</w:t>
            </w:r>
          </w:p>
        </w:tc>
        <w:tc>
          <w:tcPr>
            <w:tcW w:w="2126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(учащиеся  классов)</w:t>
            </w:r>
          </w:p>
        </w:tc>
      </w:tr>
    </w:tbl>
    <w:p w:rsidR="00DC1EB4" w:rsidRDefault="00DC1E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1E7" w:rsidRDefault="005D3BD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Тематика проведения классных ча</w:t>
      </w:r>
      <w:r w:rsidR="00251C60">
        <w:rPr>
          <w:rFonts w:ascii="Times New Roman" w:hAnsi="Times New Roman" w:cs="Times New Roman"/>
          <w:b/>
          <w:sz w:val="24"/>
          <w:szCs w:val="24"/>
        </w:rPr>
        <w:t xml:space="preserve">сов по профилактике ДДТТ </w:t>
      </w:r>
    </w:p>
    <w:p w:rsidR="00DC1EB4" w:rsidRDefault="00251C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2025-26</w:t>
      </w:r>
      <w:r w:rsidR="005D3B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c"/>
        <w:tblW w:w="10916" w:type="dxa"/>
        <w:tblInd w:w="-176" w:type="dxa"/>
        <w:tblLook w:val="04A0" w:firstRow="1" w:lastRow="0" w:firstColumn="1" w:lastColumn="0" w:noHBand="0" w:noVBand="1"/>
      </w:tblPr>
      <w:tblGrid>
        <w:gridCol w:w="472"/>
        <w:gridCol w:w="4803"/>
        <w:gridCol w:w="1489"/>
        <w:gridCol w:w="4152"/>
      </w:tblGrid>
      <w:tr w:rsidR="00DC1EB4" w:rsidTr="00B761E7">
        <w:trPr>
          <w:trHeight w:val="546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DC1EB4" w:rsidTr="00B761E7">
        <w:trPr>
          <w:trHeight w:val="561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движения транспорта в нашем микрорайоне и правила безопасности. Маршруты движения в школу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1EB4" w:rsidTr="00B761E7">
        <w:trPr>
          <w:trHeight w:val="834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ДТП за август-сентябрь в Кировском районе и меры безопасности при переходе улиц и дорог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1EB4" w:rsidTr="00B761E7">
        <w:trPr>
          <w:trHeight w:val="273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 и действия по ним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1EB4" w:rsidTr="00B761E7">
        <w:trPr>
          <w:trHeight w:val="1123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пользовании городским наземным транспортом в особых условиях (гололёд, снегопад и т.д.)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1EB4" w:rsidTr="00B761E7">
        <w:trPr>
          <w:trHeight w:val="546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пешеходов по улицам и дорогам. Обязанности пешехода.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1EB4" w:rsidTr="00B761E7">
        <w:trPr>
          <w:trHeight w:val="273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доврачебной помощи при ДТП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1EB4" w:rsidTr="00B761E7">
        <w:trPr>
          <w:trHeight w:val="834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на улицах и дорогах. Значение сигналов, передаваемых регулировщиком.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1EB4" w:rsidTr="00B761E7">
        <w:trPr>
          <w:trHeight w:val="1108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средства, предъявляемые к велосипеду. Основные правила езды на велосипеде  в городе и по загородным дорогам.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1EB4" w:rsidTr="00B761E7">
        <w:trPr>
          <w:trHeight w:val="546"/>
        </w:trPr>
        <w:tc>
          <w:tcPr>
            <w:tcW w:w="47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3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по дорогам групп людей. Переход улиц и дорог.</w:t>
            </w:r>
          </w:p>
        </w:tc>
        <w:tc>
          <w:tcPr>
            <w:tcW w:w="1489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52" w:type="dxa"/>
          </w:tcPr>
          <w:p w:rsidR="00DC1EB4" w:rsidRDefault="005D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DC1EB4" w:rsidRDefault="00DC1EB4">
      <w:pPr>
        <w:spacing w:after="0"/>
        <w:jc w:val="both"/>
      </w:pPr>
    </w:p>
    <w:p w:rsidR="00DC1EB4" w:rsidRDefault="00DC1EB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«Поддержка семейного воспитания»</w:t>
      </w:r>
    </w:p>
    <w:p w:rsidR="00DC1EB4" w:rsidRDefault="005D3BDD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Информационно - просветительская работа с родителями проводится в школе через разнообразные формы:</w:t>
      </w:r>
    </w:p>
    <w:p w:rsidR="00DC1EB4" w:rsidRDefault="005D3BDD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- мониторинговые исследования,</w:t>
      </w:r>
      <w:r>
        <w:rPr>
          <w:rFonts w:asciiTheme="majorBidi" w:eastAsia="Calibri" w:hAnsiTheme="majorBidi" w:cstheme="majorBidi"/>
          <w:bCs/>
          <w:sz w:val="24"/>
          <w:szCs w:val="24"/>
        </w:rPr>
        <w:t xml:space="preserve"> опросники, анкетирования</w:t>
      </w:r>
      <w:r>
        <w:rPr>
          <w:rFonts w:asciiTheme="majorBidi" w:eastAsia="Calibri" w:hAnsiTheme="majorBidi" w:cstheme="majorBidi"/>
          <w:sz w:val="24"/>
          <w:szCs w:val="24"/>
        </w:rPr>
        <w:t>;</w:t>
      </w:r>
    </w:p>
    <w:p w:rsidR="00DC1EB4" w:rsidRDefault="005D3BDD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- проведение родительских собраний;</w:t>
      </w:r>
    </w:p>
    <w:p w:rsidR="00DC1EB4" w:rsidRDefault="005D3BDD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lastRenderedPageBreak/>
        <w:t>- организацию совместных выездных мероприятий;</w:t>
      </w:r>
    </w:p>
    <w:p w:rsidR="00DC1EB4" w:rsidRDefault="005D3BDD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Theme="majorBidi" w:eastAsia="Calibri" w:hAnsiTheme="majorBidi" w:cstheme="majorBidi"/>
          <w:bCs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- работу школьного </w:t>
      </w:r>
      <w:r>
        <w:rPr>
          <w:rFonts w:asciiTheme="majorBidi" w:eastAsia="Calibri" w:hAnsiTheme="majorBidi" w:cstheme="majorBidi"/>
          <w:bCs/>
          <w:sz w:val="24"/>
          <w:szCs w:val="24"/>
        </w:rPr>
        <w:t>сайта, группы в ВК;</w:t>
      </w:r>
    </w:p>
    <w:p w:rsidR="00DC1EB4" w:rsidRDefault="005D3BDD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Theme="majorBidi" w:eastAsia="Calibri" w:hAnsiTheme="majorBidi" w:cstheme="majorBidi"/>
          <w:spacing w:val="2"/>
          <w:sz w:val="24"/>
          <w:szCs w:val="24"/>
        </w:rPr>
      </w:pPr>
      <w:r>
        <w:rPr>
          <w:rFonts w:asciiTheme="majorBidi" w:eastAsia="Calibri" w:hAnsiTheme="majorBidi" w:cstheme="majorBidi"/>
          <w:bCs/>
          <w:sz w:val="24"/>
          <w:szCs w:val="24"/>
        </w:rPr>
        <w:t xml:space="preserve">- оформление </w:t>
      </w:r>
      <w:r>
        <w:rPr>
          <w:rFonts w:asciiTheme="majorBidi" w:eastAsia="Calibri" w:hAnsiTheme="majorBidi" w:cstheme="majorBidi"/>
          <w:spacing w:val="2"/>
          <w:sz w:val="24"/>
          <w:szCs w:val="24"/>
        </w:rPr>
        <w:t>информационных стендов по вопросам профилактики правонарушений, правового воспитания, профориентации учащихся, здорового образа жизни.</w:t>
      </w:r>
    </w:p>
    <w:p w:rsidR="00DC1EB4" w:rsidRDefault="005D3BDD">
      <w:pPr>
        <w:spacing w:after="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Накануне каждого родительского собрания заместителем директора по ВР Кононовой Н.А. выдавалась классным руководителям Памятка с перечнем и разъяснением тем для обсуждения с родителями.</w:t>
      </w:r>
    </w:p>
    <w:p w:rsidR="00DC1EB4" w:rsidRDefault="005D3BDD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bCs/>
          <w:sz w:val="24"/>
          <w:szCs w:val="24"/>
        </w:rPr>
      </w:pPr>
      <w:r>
        <w:rPr>
          <w:rFonts w:asciiTheme="majorBidi" w:eastAsia="Calibri" w:hAnsiTheme="majorBidi" w:cstheme="majorBidi"/>
          <w:bCs/>
          <w:sz w:val="24"/>
          <w:szCs w:val="24"/>
        </w:rPr>
        <w:t>В течение года состоялись родительские собрания и заседания представителей родительского комитета.</w:t>
      </w:r>
    </w:p>
    <w:p w:rsidR="00DC1EB4" w:rsidRDefault="005D3BDD">
      <w:pPr>
        <w:spacing w:after="0" w:line="360" w:lineRule="auto"/>
        <w:ind w:firstLine="709"/>
        <w:jc w:val="both"/>
        <w:rPr>
          <w:rFonts w:asciiTheme="majorBidi" w:eastAsia="Calibr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Помимо этого, родители школы приняли участие в:</w:t>
      </w: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районном родительском собрании по профориентации.</w:t>
      </w:r>
    </w:p>
    <w:p w:rsidR="00DC1EB4" w:rsidRDefault="005D3BD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Родители принимали активное участие в школьных мероприятиях:</w:t>
      </w:r>
    </w:p>
    <w:p w:rsidR="00DC1EB4" w:rsidRDefault="005D3BD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выпуске Книги Памяти.</w:t>
      </w:r>
    </w:p>
    <w:p w:rsidR="00DC1EB4" w:rsidRDefault="005D3BD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Школьной Службой сопровождения оказывалась большая индивидуальная консультативная помощь родителям по проблемам воспитания и разрешения возникающих конфликтов.</w:t>
      </w:r>
    </w:p>
    <w:p w:rsidR="00DC1EB4" w:rsidRDefault="00DC1EB4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DC1EB4" w:rsidRDefault="005D3BDD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Расширение воспитательных возможностей в системе образования 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Планомерной воспитательной работе школы способствовала своевременно доведённая до сведения классных руководителей и педагогов документация: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нормативная база; 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локальные акты школы;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планы ВР на учебные четверти;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папки классного руководителя;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Положения о конкурсных мероприятиях;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Памятки для классных руководителей.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школе в прошедшем учебном году работали 19 классных руководителей. В течение учебного года </w:t>
      </w:r>
      <w:r>
        <w:rPr>
          <w:rFonts w:ascii="Times New Roman" w:eastAsia="Calibri" w:hAnsi="Times New Roman" w:cs="Times New Roman"/>
          <w:sz w:val="24"/>
          <w:szCs w:val="24"/>
        </w:rPr>
        <w:t>еженедельно проводились консультации для классных руководителей «Проблемы и пути их решения при организации воспитательной работы с классом»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1EB4" w:rsidRDefault="005D3BDD">
      <w:pPr>
        <w:pStyle w:val="ab"/>
        <w:shd w:val="clear" w:color="auto" w:fill="FFFFFF"/>
        <w:spacing w:after="0" w:line="360" w:lineRule="auto"/>
        <w:ind w:firstLine="709"/>
        <w:jc w:val="both"/>
        <w:rPr>
          <w:rFonts w:eastAsia="SimSun"/>
          <w:lang w:eastAsia="zh-CN" w:bidi="hi-IN"/>
        </w:rPr>
      </w:pPr>
      <w:r>
        <w:rPr>
          <w:rFonts w:eastAsia="SimSun"/>
          <w:lang w:eastAsia="zh-CN" w:bidi="hi-IN"/>
        </w:rPr>
        <w:t xml:space="preserve">Заместитель директора по ВР, педагог-психолог, социальный педагог принимали активное участие в разнообразных семинарах, форумах, мастер-классах, конференциях районного и городского уровня, после которых делились информацией с коллегами, </w:t>
      </w:r>
      <w:r w:rsidR="00B761E7">
        <w:rPr>
          <w:rFonts w:eastAsia="Calibri"/>
          <w:color w:val="000000"/>
        </w:rPr>
        <w:t>посещали</w:t>
      </w:r>
      <w:r>
        <w:rPr>
          <w:rFonts w:eastAsia="Calibri"/>
          <w:color w:val="000000"/>
        </w:rPr>
        <w:t xml:space="preserve"> </w:t>
      </w:r>
      <w:r w:rsidR="00B761E7">
        <w:rPr>
          <w:rFonts w:eastAsia="Calibri"/>
          <w:color w:val="000000"/>
        </w:rPr>
        <w:t>методические объединения</w:t>
      </w:r>
      <w:r>
        <w:rPr>
          <w:rFonts w:eastAsia="Calibri"/>
          <w:color w:val="000000"/>
        </w:rPr>
        <w:t>, семинары районного и городского уровня.</w:t>
      </w:r>
    </w:p>
    <w:p w:rsidR="00DC1EB4" w:rsidRDefault="005D3B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Проанализировав воспитате</w:t>
      </w:r>
      <w:r w:rsidR="00BE5833">
        <w:rPr>
          <w:rFonts w:ascii="Times New Roman" w:hAnsi="Times New Roman" w:cs="Times New Roman"/>
          <w:b/>
          <w:sz w:val="24"/>
          <w:szCs w:val="24"/>
        </w:rPr>
        <w:t>льную деятельность школы за 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для повышени</w:t>
      </w:r>
      <w:r w:rsidR="00BE5833">
        <w:rPr>
          <w:rFonts w:ascii="Times New Roman" w:hAnsi="Times New Roman" w:cs="Times New Roman"/>
          <w:b/>
          <w:sz w:val="24"/>
          <w:szCs w:val="24"/>
        </w:rPr>
        <w:t>я качества работы в будущем 2026-2027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учебном году необходимо решить следующие задачи:</w:t>
      </w:r>
    </w:p>
    <w:p w:rsidR="00DC1EB4" w:rsidRDefault="005D3BDD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Скорректировать планы и отчеты по воспитательной работе в соответствии с новыми рекомендациями. Принять к сведению новый формат ведения документации. </w:t>
      </w:r>
    </w:p>
    <w:p w:rsidR="00DC1EB4" w:rsidRDefault="005D3BDD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Усилить </w:t>
      </w:r>
      <w:r w:rsidR="00BE5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работу в направлении 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обучающихся.</w:t>
      </w:r>
    </w:p>
    <w:p w:rsidR="00DC1EB4" w:rsidRDefault="005D3BDD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совершенствованию профессиональных компетенций педагогических работников, активизировать интерес и участие педагогов и детей в конкурсах.</w:t>
      </w:r>
    </w:p>
    <w:p w:rsidR="00DC1EB4" w:rsidRDefault="00DC1E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1EB4" w:rsidRDefault="00DC1E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B4" w:rsidRDefault="00DC1EB4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C1EB4" w:rsidRDefault="00DC1EB4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C1EB4" w:rsidRDefault="005D3BDD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     Кононова Н.А.</w:t>
      </w:r>
    </w:p>
    <w:sectPr w:rsidR="00DC1EB4" w:rsidSect="001954FA">
      <w:pgSz w:w="11906" w:h="16838"/>
      <w:pgMar w:top="1134" w:right="141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A3D" w:rsidRDefault="00042A3D">
      <w:pPr>
        <w:spacing w:line="240" w:lineRule="auto"/>
      </w:pPr>
      <w:r>
        <w:separator/>
      </w:r>
    </w:p>
  </w:endnote>
  <w:endnote w:type="continuationSeparator" w:id="0">
    <w:p w:rsidR="00042A3D" w:rsidRDefault="00042A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A3D" w:rsidRDefault="00042A3D">
      <w:pPr>
        <w:spacing w:after="0"/>
      </w:pPr>
      <w:r>
        <w:separator/>
      </w:r>
    </w:p>
  </w:footnote>
  <w:footnote w:type="continuationSeparator" w:id="0">
    <w:p w:rsidR="00042A3D" w:rsidRDefault="00042A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307E1"/>
    <w:multiLevelType w:val="multilevel"/>
    <w:tmpl w:val="239307E1"/>
    <w:lvl w:ilvl="0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6F049F"/>
    <w:multiLevelType w:val="multilevel"/>
    <w:tmpl w:val="666F0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DD2744"/>
    <w:multiLevelType w:val="multilevel"/>
    <w:tmpl w:val="7EDD2744"/>
    <w:lvl w:ilvl="0">
      <w:start w:val="1"/>
      <w:numFmt w:val="decimal"/>
      <w:lvlText w:val="%1."/>
      <w:lvlJc w:val="left"/>
      <w:pPr>
        <w:tabs>
          <w:tab w:val="left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left" w:pos="797"/>
        </w:tabs>
        <w:ind w:left="797" w:hanging="360"/>
      </w:pPr>
      <w:rPr>
        <w:rFonts w:asciiTheme="majorBidi" w:eastAsia="Times New Roman" w:hAnsiTheme="majorBidi" w:cstheme="majorBidi"/>
        <w:b w:val="0"/>
        <w:bCs/>
      </w:rPr>
    </w:lvl>
    <w:lvl w:ilvl="2">
      <w:start w:val="1"/>
      <w:numFmt w:val="decimal"/>
      <w:lvlText w:val="%3."/>
      <w:lvlJc w:val="left"/>
      <w:pPr>
        <w:tabs>
          <w:tab w:val="left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3317"/>
        </w:tabs>
        <w:ind w:left="3317" w:hanging="360"/>
      </w:pPr>
      <w:rPr>
        <w:b/>
        <w:bCs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14"/>
  </w:num>
  <w:num w:numId="8">
    <w:abstractNumId w:val="4"/>
  </w:num>
  <w:num w:numId="9">
    <w:abstractNumId w:val="7"/>
  </w:num>
  <w:num w:numId="10">
    <w:abstractNumId w:val="13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44A"/>
    <w:rsid w:val="000106A6"/>
    <w:rsid w:val="00013209"/>
    <w:rsid w:val="000278EB"/>
    <w:rsid w:val="00042A3D"/>
    <w:rsid w:val="00045DC6"/>
    <w:rsid w:val="00053FBA"/>
    <w:rsid w:val="000613D2"/>
    <w:rsid w:val="000713C8"/>
    <w:rsid w:val="000B6548"/>
    <w:rsid w:val="000F14B6"/>
    <w:rsid w:val="00111553"/>
    <w:rsid w:val="00127622"/>
    <w:rsid w:val="00131822"/>
    <w:rsid w:val="00131C0E"/>
    <w:rsid w:val="00131CDD"/>
    <w:rsid w:val="00150C01"/>
    <w:rsid w:val="001638A3"/>
    <w:rsid w:val="0016426F"/>
    <w:rsid w:val="0016447F"/>
    <w:rsid w:val="00164FF7"/>
    <w:rsid w:val="00171FDB"/>
    <w:rsid w:val="00186081"/>
    <w:rsid w:val="001954FA"/>
    <w:rsid w:val="001A6D5F"/>
    <w:rsid w:val="001A70EB"/>
    <w:rsid w:val="001C63C4"/>
    <w:rsid w:val="001E2E16"/>
    <w:rsid w:val="00203AEC"/>
    <w:rsid w:val="00251C60"/>
    <w:rsid w:val="00280DFD"/>
    <w:rsid w:val="00286F33"/>
    <w:rsid w:val="002B0DA4"/>
    <w:rsid w:val="002B1B49"/>
    <w:rsid w:val="002B5E00"/>
    <w:rsid w:val="002D1336"/>
    <w:rsid w:val="002E3483"/>
    <w:rsid w:val="00304287"/>
    <w:rsid w:val="00310D8E"/>
    <w:rsid w:val="003356DA"/>
    <w:rsid w:val="003361D2"/>
    <w:rsid w:val="00357D11"/>
    <w:rsid w:val="003608D2"/>
    <w:rsid w:val="00364AFC"/>
    <w:rsid w:val="0037438E"/>
    <w:rsid w:val="0038626A"/>
    <w:rsid w:val="0039319F"/>
    <w:rsid w:val="00395D02"/>
    <w:rsid w:val="003968A0"/>
    <w:rsid w:val="003A03E1"/>
    <w:rsid w:val="003A4B24"/>
    <w:rsid w:val="003A4F9E"/>
    <w:rsid w:val="003D1CAF"/>
    <w:rsid w:val="003F2262"/>
    <w:rsid w:val="004062D1"/>
    <w:rsid w:val="00414FB0"/>
    <w:rsid w:val="00441B9B"/>
    <w:rsid w:val="00446492"/>
    <w:rsid w:val="00457871"/>
    <w:rsid w:val="0046012C"/>
    <w:rsid w:val="00464920"/>
    <w:rsid w:val="004824B6"/>
    <w:rsid w:val="00485F4A"/>
    <w:rsid w:val="00491B5D"/>
    <w:rsid w:val="00497BE2"/>
    <w:rsid w:val="004B2E2D"/>
    <w:rsid w:val="004C0175"/>
    <w:rsid w:val="004C0D6F"/>
    <w:rsid w:val="004C7274"/>
    <w:rsid w:val="004D1009"/>
    <w:rsid w:val="004E74F6"/>
    <w:rsid w:val="004F7DF2"/>
    <w:rsid w:val="0051312A"/>
    <w:rsid w:val="005161E0"/>
    <w:rsid w:val="00517286"/>
    <w:rsid w:val="005216EA"/>
    <w:rsid w:val="0052412C"/>
    <w:rsid w:val="00556E75"/>
    <w:rsid w:val="00565855"/>
    <w:rsid w:val="005804A9"/>
    <w:rsid w:val="005A79EF"/>
    <w:rsid w:val="005B2A49"/>
    <w:rsid w:val="005B60FF"/>
    <w:rsid w:val="005C76DB"/>
    <w:rsid w:val="005D0CAB"/>
    <w:rsid w:val="005D14F2"/>
    <w:rsid w:val="005D358C"/>
    <w:rsid w:val="005D3BDD"/>
    <w:rsid w:val="005D789D"/>
    <w:rsid w:val="005E5A92"/>
    <w:rsid w:val="005E5F4E"/>
    <w:rsid w:val="005F0521"/>
    <w:rsid w:val="006008FB"/>
    <w:rsid w:val="0062144A"/>
    <w:rsid w:val="00637CC5"/>
    <w:rsid w:val="006464A0"/>
    <w:rsid w:val="006660EA"/>
    <w:rsid w:val="00686FE0"/>
    <w:rsid w:val="00697D68"/>
    <w:rsid w:val="006D44DB"/>
    <w:rsid w:val="006D7AE4"/>
    <w:rsid w:val="006E2FE2"/>
    <w:rsid w:val="007139A4"/>
    <w:rsid w:val="00714D62"/>
    <w:rsid w:val="007233EB"/>
    <w:rsid w:val="00726163"/>
    <w:rsid w:val="007320A0"/>
    <w:rsid w:val="00732FBB"/>
    <w:rsid w:val="007347A7"/>
    <w:rsid w:val="00743026"/>
    <w:rsid w:val="00762AAC"/>
    <w:rsid w:val="0076320B"/>
    <w:rsid w:val="00763C83"/>
    <w:rsid w:val="007D7BE3"/>
    <w:rsid w:val="007F5E10"/>
    <w:rsid w:val="007F6D27"/>
    <w:rsid w:val="00811EA5"/>
    <w:rsid w:val="008247EE"/>
    <w:rsid w:val="00825B9A"/>
    <w:rsid w:val="00835EA6"/>
    <w:rsid w:val="008456B4"/>
    <w:rsid w:val="0086230F"/>
    <w:rsid w:val="0087046D"/>
    <w:rsid w:val="00870879"/>
    <w:rsid w:val="00880CC3"/>
    <w:rsid w:val="0089681E"/>
    <w:rsid w:val="00897711"/>
    <w:rsid w:val="008A2586"/>
    <w:rsid w:val="008A5B8B"/>
    <w:rsid w:val="008A7EE5"/>
    <w:rsid w:val="008B2F64"/>
    <w:rsid w:val="008C51AB"/>
    <w:rsid w:val="008C52D8"/>
    <w:rsid w:val="008D1F4D"/>
    <w:rsid w:val="008D22EF"/>
    <w:rsid w:val="008D37B6"/>
    <w:rsid w:val="008D610D"/>
    <w:rsid w:val="008E62B2"/>
    <w:rsid w:val="008F49E0"/>
    <w:rsid w:val="00900C9C"/>
    <w:rsid w:val="00920410"/>
    <w:rsid w:val="00940A18"/>
    <w:rsid w:val="00950EE0"/>
    <w:rsid w:val="009625B0"/>
    <w:rsid w:val="0098031C"/>
    <w:rsid w:val="009834D9"/>
    <w:rsid w:val="00985E26"/>
    <w:rsid w:val="00986919"/>
    <w:rsid w:val="009910A2"/>
    <w:rsid w:val="00995C36"/>
    <w:rsid w:val="009B5044"/>
    <w:rsid w:val="009D36FC"/>
    <w:rsid w:val="009E44D1"/>
    <w:rsid w:val="00A07234"/>
    <w:rsid w:val="00A23E33"/>
    <w:rsid w:val="00A4392F"/>
    <w:rsid w:val="00A43BA3"/>
    <w:rsid w:val="00A6168B"/>
    <w:rsid w:val="00A67066"/>
    <w:rsid w:val="00A72334"/>
    <w:rsid w:val="00A941C8"/>
    <w:rsid w:val="00AA2D64"/>
    <w:rsid w:val="00AD06B7"/>
    <w:rsid w:val="00AD151E"/>
    <w:rsid w:val="00AF1B97"/>
    <w:rsid w:val="00B049F4"/>
    <w:rsid w:val="00B109B7"/>
    <w:rsid w:val="00B15C1B"/>
    <w:rsid w:val="00B302F2"/>
    <w:rsid w:val="00B33618"/>
    <w:rsid w:val="00B37DB0"/>
    <w:rsid w:val="00B72DD5"/>
    <w:rsid w:val="00B761E7"/>
    <w:rsid w:val="00B86B0B"/>
    <w:rsid w:val="00B91F87"/>
    <w:rsid w:val="00BB42C3"/>
    <w:rsid w:val="00BB5D28"/>
    <w:rsid w:val="00BB5DA1"/>
    <w:rsid w:val="00BE5833"/>
    <w:rsid w:val="00C02417"/>
    <w:rsid w:val="00C0466E"/>
    <w:rsid w:val="00C0755D"/>
    <w:rsid w:val="00C07703"/>
    <w:rsid w:val="00C50282"/>
    <w:rsid w:val="00C52C88"/>
    <w:rsid w:val="00C57045"/>
    <w:rsid w:val="00C70107"/>
    <w:rsid w:val="00C873A9"/>
    <w:rsid w:val="00C87A2B"/>
    <w:rsid w:val="00CA27CB"/>
    <w:rsid w:val="00CB6C87"/>
    <w:rsid w:val="00CC353A"/>
    <w:rsid w:val="00CC45A6"/>
    <w:rsid w:val="00CF2469"/>
    <w:rsid w:val="00D33D27"/>
    <w:rsid w:val="00D34A80"/>
    <w:rsid w:val="00D43469"/>
    <w:rsid w:val="00D67DDD"/>
    <w:rsid w:val="00D809DA"/>
    <w:rsid w:val="00D97675"/>
    <w:rsid w:val="00DA5E03"/>
    <w:rsid w:val="00DB22E6"/>
    <w:rsid w:val="00DC1EB4"/>
    <w:rsid w:val="00DF6E50"/>
    <w:rsid w:val="00E057D7"/>
    <w:rsid w:val="00E21DD9"/>
    <w:rsid w:val="00E55DB0"/>
    <w:rsid w:val="00E57B39"/>
    <w:rsid w:val="00E854A5"/>
    <w:rsid w:val="00E9298F"/>
    <w:rsid w:val="00E9711B"/>
    <w:rsid w:val="00E97AA9"/>
    <w:rsid w:val="00EB1B3A"/>
    <w:rsid w:val="00EB654E"/>
    <w:rsid w:val="00EB7535"/>
    <w:rsid w:val="00EF200C"/>
    <w:rsid w:val="00F02502"/>
    <w:rsid w:val="00F061EB"/>
    <w:rsid w:val="00F3421F"/>
    <w:rsid w:val="00F40CC3"/>
    <w:rsid w:val="00F42F11"/>
    <w:rsid w:val="00F45036"/>
    <w:rsid w:val="00F5134E"/>
    <w:rsid w:val="00F56F33"/>
    <w:rsid w:val="00F75AE9"/>
    <w:rsid w:val="00FC58BE"/>
    <w:rsid w:val="00FD0824"/>
    <w:rsid w:val="00FE3513"/>
    <w:rsid w:val="04926ADC"/>
    <w:rsid w:val="10221D30"/>
    <w:rsid w:val="2E1B1604"/>
    <w:rsid w:val="62300829"/>
    <w:rsid w:val="66A7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CF56"/>
  <w15:docId w15:val="{03F2EE0E-E87D-49F1-A23D-C18B3CFA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B1B3A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  <w:outlineLvl w:val="0"/>
    </w:pPr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EB1B3A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B3A"/>
    <w:pPr>
      <w:keepNext/>
      <w:keepLines/>
      <w:widowControl w:val="0"/>
      <w:wordWrap w:val="0"/>
      <w:autoSpaceDE w:val="0"/>
      <w:autoSpaceDN w:val="0"/>
      <w:spacing w:before="280" w:after="80" w:line="240" w:lineRule="auto"/>
      <w:jc w:val="both"/>
      <w:outlineLvl w:val="2"/>
    </w:pPr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1B3A"/>
    <w:pPr>
      <w:keepNext/>
      <w:keepLines/>
      <w:widowControl w:val="0"/>
      <w:wordWrap w:val="0"/>
      <w:autoSpaceDE w:val="0"/>
      <w:autoSpaceDN w:val="0"/>
      <w:spacing w:before="240" w:after="40" w:line="240" w:lineRule="auto"/>
      <w:jc w:val="both"/>
      <w:outlineLvl w:val="3"/>
    </w:pPr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1B3A"/>
    <w:pPr>
      <w:keepNext/>
      <w:keepLines/>
      <w:widowControl w:val="0"/>
      <w:wordWrap w:val="0"/>
      <w:autoSpaceDE w:val="0"/>
      <w:autoSpaceDN w:val="0"/>
      <w:spacing w:before="220" w:after="40" w:line="240" w:lineRule="auto"/>
      <w:jc w:val="both"/>
      <w:outlineLvl w:val="4"/>
    </w:pPr>
    <w:rPr>
      <w:rFonts w:ascii="Calibri" w:eastAsia="Times New Roman" w:hAnsi="Calibri" w:cs="Times New Roman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1B3A"/>
    <w:pPr>
      <w:keepNext/>
      <w:keepLines/>
      <w:widowControl w:val="0"/>
      <w:wordWrap w:val="0"/>
      <w:autoSpaceDE w:val="0"/>
      <w:autoSpaceDN w:val="0"/>
      <w:spacing w:before="200" w:after="40" w:line="240" w:lineRule="auto"/>
      <w:jc w:val="both"/>
      <w:outlineLvl w:val="5"/>
    </w:pPr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unhideWhenUsed/>
    <w:qFormat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qFormat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  <w:rPr>
      <w:rFonts w:eastAsiaTheme="minorEastAsia"/>
      <w:lang w:eastAsia="ru-RU"/>
    </w:rPr>
  </w:style>
  <w:style w:type="character" w:customStyle="1" w:styleId="a6">
    <w:name w:val="Текст выноски Знак"/>
    <w:basedOn w:val="a0"/>
    <w:link w:val="a5"/>
    <w:uiPriority w:val="99"/>
    <w:qFormat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uiPriority w:val="59"/>
    <w:qFormat/>
    <w:pPr>
      <w:widowControl w:val="0"/>
      <w:autoSpaceDE w:val="0"/>
      <w:autoSpaceDN w:val="0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menubutton">
    <w:name w:val="x-ph__menu__button"/>
    <w:basedOn w:val="a0"/>
    <w:qFormat/>
  </w:style>
  <w:style w:type="paragraph" w:styleId="af">
    <w:name w:val="No Spacing"/>
    <w:link w:val="af0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21">
    <w:name w:val="Сетка таблицы2"/>
    <w:basedOn w:val="a1"/>
    <w:uiPriority w:val="5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2">
    <w:name w:val="Абзац списка1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2"/>
    <w:qFormat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af0">
    <w:name w:val="Без интервала Знак"/>
    <w:basedOn w:val="a0"/>
    <w:link w:val="af"/>
    <w:uiPriority w:val="1"/>
    <w:qFormat/>
    <w:locked/>
    <w:rPr>
      <w:rFonts w:ascii="Calibri" w:eastAsia="Calibri" w:hAnsi="Calibri" w:cs="Times New Roman"/>
      <w:lang w:eastAsia="ru-RU"/>
    </w:rPr>
  </w:style>
  <w:style w:type="table" w:customStyle="1" w:styleId="31">
    <w:name w:val="Сетка таблицы3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6">
    <w:name w:val="CharAttribute6"/>
    <w:qFormat/>
    <w:rPr>
      <w:rFonts w:ascii="Times New Roman" w:eastAsia="Batang" w:hAnsi="Batang"/>
      <w:color w:val="0000FF"/>
      <w:sz w:val="28"/>
      <w:u w:val="single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" w:hAnsi="Times New Roman" w:cs="Times New Roman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c5c7">
    <w:name w:val="c4 c5 c7"/>
    <w:basedOn w:val="a0"/>
    <w:qFormat/>
  </w:style>
  <w:style w:type="character" w:customStyle="1" w:styleId="10">
    <w:name w:val="Заголовок 1 Знак"/>
    <w:basedOn w:val="a0"/>
    <w:link w:val="1"/>
    <w:uiPriority w:val="9"/>
    <w:rsid w:val="00EB1B3A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EB1B3A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EB1B3A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EB1B3A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EB1B3A"/>
    <w:rPr>
      <w:rFonts w:ascii="Calibri" w:eastAsia="Times New Roman" w:hAnsi="Calibri" w:cs="Times New Roman"/>
      <w:b/>
      <w:kern w:val="2"/>
      <w:sz w:val="22"/>
      <w:szCs w:val="2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EB1B3A"/>
    <w:rPr>
      <w:rFonts w:ascii="Calibri" w:eastAsia="Times New Roman" w:hAnsi="Calibri" w:cs="Times New Roman"/>
      <w:b/>
      <w:kern w:val="2"/>
      <w:lang w:val="en-US" w:eastAsia="ko-KR"/>
    </w:rPr>
  </w:style>
  <w:style w:type="numbering" w:customStyle="1" w:styleId="13">
    <w:name w:val="Нет списка1"/>
    <w:next w:val="a2"/>
    <w:uiPriority w:val="99"/>
    <w:semiHidden/>
    <w:unhideWhenUsed/>
    <w:rsid w:val="00EB1B3A"/>
  </w:style>
  <w:style w:type="table" w:customStyle="1" w:styleId="TableNormal1">
    <w:name w:val="Table Normal1"/>
    <w:rsid w:val="00EB1B3A"/>
    <w:pPr>
      <w:widowControl w:val="0"/>
      <w:jc w:val="both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next w:val="a"/>
    <w:link w:val="af2"/>
    <w:uiPriority w:val="10"/>
    <w:qFormat/>
    <w:rsid w:val="00EB1B3A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</w:pPr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af2">
    <w:name w:val="Заголовок Знак"/>
    <w:basedOn w:val="a0"/>
    <w:link w:val="af1"/>
    <w:uiPriority w:val="10"/>
    <w:rsid w:val="00EB1B3A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EB1B3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B1B3A"/>
    <w:rPr>
      <w:rFonts w:ascii="Times New Roman" w:eastAsia="Times New Roman"/>
      <w:sz w:val="28"/>
    </w:rPr>
  </w:style>
  <w:style w:type="character" w:customStyle="1" w:styleId="ae">
    <w:name w:val="Абзац списка Знак"/>
    <w:link w:val="ad"/>
    <w:uiPriority w:val="34"/>
    <w:qFormat/>
    <w:locked/>
    <w:rsid w:val="00EB1B3A"/>
    <w:rPr>
      <w:rFonts w:eastAsiaTheme="minorEastAsia"/>
      <w:sz w:val="22"/>
      <w:szCs w:val="22"/>
    </w:rPr>
  </w:style>
  <w:style w:type="character" w:customStyle="1" w:styleId="CharAttribute301">
    <w:name w:val="CharAttribute301"/>
    <w:rsid w:val="00EB1B3A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EB1B3A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EB1B3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B1B3A"/>
    <w:rPr>
      <w:rFonts w:ascii="Times New Roman" w:eastAsia="Times New Roman"/>
      <w:sz w:val="28"/>
    </w:rPr>
  </w:style>
  <w:style w:type="character" w:customStyle="1" w:styleId="CharAttribute4">
    <w:name w:val="CharAttribute4"/>
    <w:uiPriority w:val="99"/>
    <w:rsid w:val="00EB1B3A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EB1B3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B1B3A"/>
    <w:rPr>
      <w:rFonts w:ascii="Times New Roman" w:eastAsia="Times New Roman"/>
      <w:sz w:val="28"/>
    </w:rPr>
  </w:style>
  <w:style w:type="character" w:customStyle="1" w:styleId="CharAttribute272">
    <w:name w:val="CharAttribute272"/>
    <w:rsid w:val="00EB1B3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B1B3A"/>
    <w:rPr>
      <w:rFonts w:ascii="Times New Roman" w:eastAsia="Times New Roman"/>
      <w:sz w:val="28"/>
    </w:rPr>
  </w:style>
  <w:style w:type="character" w:customStyle="1" w:styleId="CharAttribute303">
    <w:name w:val="CharAttribute303"/>
    <w:rsid w:val="00EB1B3A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EB1B3A"/>
    <w:rPr>
      <w:rFonts w:ascii="Times New Roman" w:eastAsia="Times New Roman"/>
      <w:sz w:val="28"/>
    </w:rPr>
  </w:style>
  <w:style w:type="character" w:customStyle="1" w:styleId="af3">
    <w:name w:val="Текст примечания Знак"/>
    <w:uiPriority w:val="99"/>
    <w:semiHidden/>
    <w:rsid w:val="00EB1B3A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EB1B3A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EB1B3A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EB1B3A"/>
    <w:rPr>
      <w:rFonts w:ascii="Times New Roman" w:eastAsia="Times New Roman"/>
      <w:sz w:val="28"/>
    </w:rPr>
  </w:style>
  <w:style w:type="character" w:customStyle="1" w:styleId="CharAttribute280">
    <w:name w:val="CharAttribute280"/>
    <w:rsid w:val="00EB1B3A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EB1B3A"/>
  </w:style>
  <w:style w:type="character" w:customStyle="1" w:styleId="CharAttribute291">
    <w:name w:val="CharAttribute291"/>
    <w:rsid w:val="00EB1B3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B1B3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B1B3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B1B3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B1B3A"/>
    <w:rPr>
      <w:rFonts w:ascii="Times New Roman" w:eastAsia="Times New Roman"/>
      <w:sz w:val="28"/>
    </w:rPr>
  </w:style>
  <w:style w:type="character" w:styleId="af4">
    <w:name w:val="annotation reference"/>
    <w:uiPriority w:val="99"/>
    <w:unhideWhenUsed/>
    <w:rsid w:val="00EB1B3A"/>
    <w:rPr>
      <w:sz w:val="16"/>
      <w:szCs w:val="16"/>
    </w:rPr>
  </w:style>
  <w:style w:type="character" w:customStyle="1" w:styleId="CharAttribute498">
    <w:name w:val="CharAttribute498"/>
    <w:rsid w:val="00EB1B3A"/>
    <w:rPr>
      <w:rFonts w:ascii="Times New Roman" w:eastAsia="Times New Roman"/>
      <w:sz w:val="28"/>
    </w:rPr>
  </w:style>
  <w:style w:type="character" w:customStyle="1" w:styleId="CharAttribute268">
    <w:name w:val="CharAttribute268"/>
    <w:rsid w:val="00EB1B3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B1B3A"/>
    <w:rPr>
      <w:rFonts w:ascii="Times New Roman" w:eastAsia="Times New Roman"/>
      <w:sz w:val="28"/>
    </w:rPr>
  </w:style>
  <w:style w:type="character" w:customStyle="1" w:styleId="CharAttribute1">
    <w:name w:val="CharAttribute1"/>
    <w:rsid w:val="00EB1B3A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EB1B3A"/>
    <w:rPr>
      <w:rFonts w:ascii="Times New Roman" w:eastAsia="Times New Roman"/>
      <w:sz w:val="28"/>
    </w:rPr>
  </w:style>
  <w:style w:type="character" w:customStyle="1" w:styleId="CharAttribute284">
    <w:name w:val="CharAttribute284"/>
    <w:rsid w:val="00EB1B3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B1B3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B1B3A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EB1B3A"/>
    <w:rPr>
      <w:rFonts w:ascii="Times New Roman" w:eastAsia="Times New Roman"/>
      <w:sz w:val="28"/>
    </w:rPr>
  </w:style>
  <w:style w:type="character" w:customStyle="1" w:styleId="CharAttribute279">
    <w:name w:val="CharAttribute279"/>
    <w:rsid w:val="00EB1B3A"/>
    <w:rPr>
      <w:rFonts w:ascii="Times New Roman" w:eastAsia="Times New Roman"/>
      <w:color w:val="00000A"/>
      <w:sz w:val="28"/>
    </w:rPr>
  </w:style>
  <w:style w:type="character" w:customStyle="1" w:styleId="22">
    <w:name w:val="Основной текст с отступом 2 Знак"/>
    <w:link w:val="23"/>
    <w:rsid w:val="00EB1B3A"/>
    <w:rPr>
      <w:sz w:val="22"/>
    </w:rPr>
  </w:style>
  <w:style w:type="character" w:customStyle="1" w:styleId="CharAttribute504">
    <w:name w:val="CharAttribute504"/>
    <w:rsid w:val="00EB1B3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B1B3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B1B3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B1B3A"/>
    <w:rPr>
      <w:rFonts w:ascii="Times New Roman" w:eastAsia="Times New Roman"/>
      <w:sz w:val="28"/>
    </w:rPr>
  </w:style>
  <w:style w:type="character" w:customStyle="1" w:styleId="CharAttribute526">
    <w:name w:val="CharAttribute526"/>
    <w:rsid w:val="00EB1B3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B1B3A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EB1B3A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EB1B3A"/>
    <w:rPr>
      <w:rFonts w:ascii="Times New Roman" w:eastAsia="Times New Roman"/>
      <w:sz w:val="28"/>
    </w:rPr>
  </w:style>
  <w:style w:type="character" w:styleId="af5">
    <w:name w:val="footnote reference"/>
    <w:uiPriority w:val="99"/>
    <w:semiHidden/>
    <w:rsid w:val="00EB1B3A"/>
    <w:rPr>
      <w:vertAlign w:val="superscript"/>
    </w:rPr>
  </w:style>
  <w:style w:type="character" w:customStyle="1" w:styleId="af6">
    <w:name w:val="Текст сноски Знак"/>
    <w:link w:val="af7"/>
    <w:uiPriority w:val="99"/>
    <w:rsid w:val="00EB1B3A"/>
    <w:rPr>
      <w:rFonts w:eastAsia="Times New Roman"/>
    </w:rPr>
  </w:style>
  <w:style w:type="character" w:customStyle="1" w:styleId="CharAttribute5">
    <w:name w:val="CharAttribute5"/>
    <w:qFormat/>
    <w:rsid w:val="00EB1B3A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EB1B3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B1B3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B1B3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B1B3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B1B3A"/>
    <w:rPr>
      <w:rFonts w:ascii="Times New Roman" w:eastAsia="Times New Roman"/>
      <w:sz w:val="28"/>
    </w:rPr>
  </w:style>
  <w:style w:type="character" w:customStyle="1" w:styleId="CharAttribute283">
    <w:name w:val="CharAttribute283"/>
    <w:rsid w:val="00EB1B3A"/>
    <w:rPr>
      <w:rFonts w:ascii="Times New Roman" w:eastAsia="Times New Roman"/>
      <w:i/>
      <w:color w:val="00000A"/>
      <w:sz w:val="28"/>
    </w:rPr>
  </w:style>
  <w:style w:type="character" w:customStyle="1" w:styleId="CharAttribute312">
    <w:name w:val="CharAttribute312"/>
    <w:rsid w:val="00EB1B3A"/>
    <w:rPr>
      <w:rFonts w:ascii="Times New Roman" w:eastAsia="Times New Roman"/>
      <w:sz w:val="28"/>
    </w:rPr>
  </w:style>
  <w:style w:type="character" w:customStyle="1" w:styleId="32">
    <w:name w:val="Основной текст с отступом 3 Знак"/>
    <w:link w:val="33"/>
    <w:rsid w:val="00EB1B3A"/>
    <w:rPr>
      <w:sz w:val="16"/>
      <w:szCs w:val="16"/>
    </w:rPr>
  </w:style>
  <w:style w:type="character" w:customStyle="1" w:styleId="CharAttribute512">
    <w:name w:val="CharAttribute512"/>
    <w:rsid w:val="00EB1B3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B1B3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B1B3A"/>
    <w:rPr>
      <w:rFonts w:ascii="Times New Roman" w:eastAsia="Times New Roman"/>
      <w:sz w:val="28"/>
    </w:rPr>
  </w:style>
  <w:style w:type="character" w:customStyle="1" w:styleId="CharAttribute502">
    <w:name w:val="CharAttribute502"/>
    <w:rsid w:val="00EB1B3A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EB1B3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B1B3A"/>
    <w:rPr>
      <w:rFonts w:ascii="Times New Roman" w:eastAsia="Times New Roman"/>
      <w:sz w:val="28"/>
    </w:rPr>
  </w:style>
  <w:style w:type="character" w:customStyle="1" w:styleId="CharAttribute548">
    <w:name w:val="CharAttribute548"/>
    <w:rsid w:val="00EB1B3A"/>
    <w:rPr>
      <w:rFonts w:ascii="Times New Roman" w:eastAsia="Times New Roman"/>
      <w:sz w:val="24"/>
    </w:rPr>
  </w:style>
  <w:style w:type="character" w:customStyle="1" w:styleId="CharAttribute282">
    <w:name w:val="CharAttribute282"/>
    <w:rsid w:val="00EB1B3A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EB1B3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B1B3A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EB1B3A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EB1B3A"/>
    <w:rPr>
      <w:rFonts w:ascii="Times New Roman" w:eastAsia="Times New Roman"/>
      <w:sz w:val="24"/>
    </w:rPr>
  </w:style>
  <w:style w:type="character" w:customStyle="1" w:styleId="CharAttribute298">
    <w:name w:val="CharAttribute298"/>
    <w:rsid w:val="00EB1B3A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EB1B3A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EB1B3A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EB1B3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B1B3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B1B3A"/>
    <w:rPr>
      <w:rFonts w:ascii="Times New Roman" w:eastAsia="Times New Roman"/>
      <w:i/>
      <w:sz w:val="28"/>
    </w:rPr>
  </w:style>
  <w:style w:type="character" w:customStyle="1" w:styleId="af8">
    <w:name w:val="Тема примечания Знак"/>
    <w:link w:val="af9"/>
    <w:uiPriority w:val="99"/>
    <w:rsid w:val="00EB1B3A"/>
    <w:rPr>
      <w:rFonts w:eastAsia="Times New Roman"/>
      <w:b/>
      <w:bCs/>
      <w:kern w:val="2"/>
      <w:lang w:eastAsia="ko-KR"/>
    </w:rPr>
  </w:style>
  <w:style w:type="character" w:customStyle="1" w:styleId="CharAttribute500">
    <w:name w:val="CharAttribute500"/>
    <w:rsid w:val="00EB1B3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B1B3A"/>
    <w:rPr>
      <w:rFonts w:ascii="Times New Roman" w:eastAsia="Times New Roman"/>
      <w:sz w:val="28"/>
    </w:rPr>
  </w:style>
  <w:style w:type="character" w:customStyle="1" w:styleId="CharAttribute281">
    <w:name w:val="CharAttribute281"/>
    <w:rsid w:val="00EB1B3A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EB1B3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B1B3A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EB1B3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B1B3A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EB1B3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B1B3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B1B3A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EB1B3A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EB1B3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EB1B3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B1B3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B1B3A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EB1B3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B1B3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B1B3A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EB1B3A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EB1B3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B1B3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B1B3A"/>
    <w:rPr>
      <w:rFonts w:ascii="Times New Roman" w:eastAsia="Times New Roman"/>
      <w:sz w:val="28"/>
    </w:rPr>
  </w:style>
  <w:style w:type="character" w:customStyle="1" w:styleId="afa">
    <w:name w:val="Основной текст с отступом Знак"/>
    <w:link w:val="afb"/>
    <w:rsid w:val="00EB1B3A"/>
    <w:rPr>
      <w:sz w:val="22"/>
    </w:rPr>
  </w:style>
  <w:style w:type="character" w:customStyle="1" w:styleId="CharAttribute11">
    <w:name w:val="CharAttribute11"/>
    <w:rsid w:val="00EB1B3A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EB1B3A"/>
    <w:rPr>
      <w:rFonts w:ascii="Times New Roman" w:eastAsia="Times New Roman"/>
      <w:sz w:val="28"/>
    </w:rPr>
  </w:style>
  <w:style w:type="character" w:customStyle="1" w:styleId="CharAttribute3">
    <w:name w:val="CharAttribute3"/>
    <w:rsid w:val="00EB1B3A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EB1B3A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14">
    <w:name w:val="Основной текст с отступом1"/>
    <w:basedOn w:val="a"/>
    <w:next w:val="afb"/>
    <w:unhideWhenUsed/>
    <w:rsid w:val="00EB1B3A"/>
    <w:pPr>
      <w:spacing w:before="64" w:after="120" w:line="240" w:lineRule="auto"/>
      <w:ind w:left="283" w:right="816"/>
      <w:jc w:val="both"/>
    </w:pPr>
    <w:rPr>
      <w:rFonts w:ascii="Calibri" w:eastAsia="Calibri" w:hAnsi="Calibri" w:cs="Calibri"/>
      <w:szCs w:val="20"/>
      <w:lang w:val="en-US"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B1B3A"/>
    <w:rPr>
      <w:rFonts w:eastAsia="Times New Roman" w:cs="Times New Roman"/>
      <w:kern w:val="2"/>
      <w:szCs w:val="24"/>
      <w:lang w:eastAsia="ko-KR"/>
    </w:rPr>
  </w:style>
  <w:style w:type="paragraph" w:styleId="afc">
    <w:name w:val="annotation text"/>
    <w:basedOn w:val="a"/>
    <w:link w:val="16"/>
    <w:uiPriority w:val="99"/>
    <w:unhideWhenUsed/>
    <w:rsid w:val="00EB1B3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0"/>
    <w:link w:val="afc"/>
    <w:uiPriority w:val="99"/>
    <w:rsid w:val="00EB1B3A"/>
    <w:rPr>
      <w:rFonts w:ascii="Calibri" w:eastAsia="Times New Roman" w:hAnsi="Calibri" w:cs="Times New Roman"/>
      <w:kern w:val="2"/>
      <w:lang w:val="en-US" w:eastAsia="ko-KR"/>
    </w:rPr>
  </w:style>
  <w:style w:type="paragraph" w:customStyle="1" w:styleId="17">
    <w:name w:val="Тема примечания1"/>
    <w:basedOn w:val="afc"/>
    <w:next w:val="afc"/>
    <w:uiPriority w:val="99"/>
    <w:unhideWhenUsed/>
    <w:rsid w:val="00EB1B3A"/>
    <w:rPr>
      <w:rFonts w:cs="Calibri"/>
      <w:b/>
      <w:bCs/>
    </w:rPr>
  </w:style>
  <w:style w:type="character" w:customStyle="1" w:styleId="18">
    <w:name w:val="Тема примечания Знак1"/>
    <w:basedOn w:val="16"/>
    <w:uiPriority w:val="99"/>
    <w:semiHidden/>
    <w:rsid w:val="00EB1B3A"/>
    <w:rPr>
      <w:rFonts w:ascii="Calibri" w:eastAsia="Times New Roman" w:hAnsi="Calibri" w:cs="Times New Roman"/>
      <w:b/>
      <w:bCs/>
      <w:kern w:val="2"/>
      <w:lang w:val="en-US" w:eastAsia="ko-KR"/>
    </w:rPr>
  </w:style>
  <w:style w:type="character" w:customStyle="1" w:styleId="19">
    <w:name w:val="Верхний колонтитул Знак1"/>
    <w:basedOn w:val="a0"/>
    <w:uiPriority w:val="99"/>
    <w:semiHidden/>
    <w:rsid w:val="00EB1B3A"/>
    <w:rPr>
      <w:rFonts w:eastAsia="Times New Roman" w:cs="Times New Roman"/>
      <w:kern w:val="2"/>
      <w:szCs w:val="24"/>
      <w:lang w:eastAsia="ko-KR"/>
    </w:rPr>
  </w:style>
  <w:style w:type="paragraph" w:customStyle="1" w:styleId="1a">
    <w:name w:val="Текст сноски1"/>
    <w:basedOn w:val="a"/>
    <w:next w:val="af7"/>
    <w:uiPriority w:val="99"/>
    <w:rsid w:val="00EB1B3A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character" w:customStyle="1" w:styleId="1b">
    <w:name w:val="Текст сноски Знак1"/>
    <w:basedOn w:val="a0"/>
    <w:uiPriority w:val="99"/>
    <w:semiHidden/>
    <w:rsid w:val="00EB1B3A"/>
    <w:rPr>
      <w:rFonts w:eastAsia="Times New Roman" w:cs="Times New Roman"/>
      <w:kern w:val="2"/>
      <w:lang w:eastAsia="ko-KR"/>
    </w:rPr>
  </w:style>
  <w:style w:type="paragraph" w:customStyle="1" w:styleId="ParaAttribute16">
    <w:name w:val="ParaAttribute16"/>
    <w:uiPriority w:val="99"/>
    <w:rsid w:val="00EB1B3A"/>
    <w:pPr>
      <w:widowControl w:val="0"/>
      <w:ind w:left="1080"/>
      <w:jc w:val="both"/>
    </w:pPr>
    <w:rPr>
      <w:rFonts w:ascii="Calibri" w:eastAsia="№Е" w:hAnsi="Calibri" w:cs="Times New Roman"/>
      <w:lang w:val="en-US"/>
    </w:rPr>
  </w:style>
  <w:style w:type="paragraph" w:customStyle="1" w:styleId="ParaAttribute2">
    <w:name w:val="ParaAttribute2"/>
    <w:qFormat/>
    <w:rsid w:val="00EB1B3A"/>
    <w:pPr>
      <w:widowControl w:val="0"/>
      <w:wordWrap w:val="0"/>
      <w:ind w:right="-1"/>
      <w:jc w:val="center"/>
    </w:pPr>
    <w:rPr>
      <w:rFonts w:ascii="Calibri" w:eastAsia="№Е" w:hAnsi="Calibri" w:cs="Times New Roman"/>
      <w:lang w:val="en-US"/>
    </w:rPr>
  </w:style>
  <w:style w:type="character" w:customStyle="1" w:styleId="1c">
    <w:name w:val="Нижний колонтитул Знак1"/>
    <w:basedOn w:val="a0"/>
    <w:uiPriority w:val="99"/>
    <w:semiHidden/>
    <w:rsid w:val="00EB1B3A"/>
    <w:rPr>
      <w:rFonts w:eastAsia="Times New Roman" w:cs="Times New Roman"/>
      <w:kern w:val="2"/>
      <w:szCs w:val="24"/>
      <w:lang w:eastAsia="ko-KR"/>
    </w:rPr>
  </w:style>
  <w:style w:type="character" w:customStyle="1" w:styleId="1d">
    <w:name w:val="Текст выноски Знак1"/>
    <w:basedOn w:val="a0"/>
    <w:uiPriority w:val="99"/>
    <w:semiHidden/>
    <w:rsid w:val="00EB1B3A"/>
    <w:rPr>
      <w:rFonts w:ascii="Segoe UI" w:eastAsia="Times New Roman" w:hAnsi="Segoe UI" w:cs="Segoe UI"/>
      <w:kern w:val="2"/>
      <w:sz w:val="18"/>
      <w:szCs w:val="18"/>
      <w:lang w:eastAsia="ko-KR"/>
    </w:rPr>
  </w:style>
  <w:style w:type="paragraph" w:customStyle="1" w:styleId="ParaAttribute1">
    <w:name w:val="ParaAttribute1"/>
    <w:rsid w:val="00EB1B3A"/>
    <w:pPr>
      <w:widowControl w:val="0"/>
      <w:wordWrap w:val="0"/>
      <w:jc w:val="center"/>
    </w:pPr>
    <w:rPr>
      <w:rFonts w:ascii="Calibri" w:eastAsia="Batang" w:hAnsi="Calibri" w:cs="Times New Roman"/>
      <w:lang w:val="en-US"/>
    </w:rPr>
  </w:style>
  <w:style w:type="paragraph" w:customStyle="1" w:styleId="ParaAttribute30">
    <w:name w:val="ParaAttribute30"/>
    <w:rsid w:val="00EB1B3A"/>
    <w:pPr>
      <w:widowControl w:val="0"/>
      <w:ind w:left="709" w:right="566"/>
      <w:jc w:val="center"/>
    </w:pPr>
    <w:rPr>
      <w:rFonts w:ascii="Calibri" w:eastAsia="№Е" w:hAnsi="Calibri" w:cs="Times New Roman"/>
      <w:lang w:val="en-US"/>
    </w:rPr>
  </w:style>
  <w:style w:type="paragraph" w:customStyle="1" w:styleId="311">
    <w:name w:val="Основной текст с отступом 31"/>
    <w:basedOn w:val="a"/>
    <w:next w:val="33"/>
    <w:unhideWhenUsed/>
    <w:rsid w:val="00EB1B3A"/>
    <w:pPr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val="en-US" w:eastAsia="ru-RU"/>
    </w:rPr>
  </w:style>
  <w:style w:type="character" w:customStyle="1" w:styleId="312">
    <w:name w:val="Основной текст с отступом 3 Знак1"/>
    <w:basedOn w:val="a0"/>
    <w:uiPriority w:val="99"/>
    <w:semiHidden/>
    <w:rsid w:val="00EB1B3A"/>
    <w:rPr>
      <w:rFonts w:eastAsia="Times New Roman" w:cs="Times New Roman"/>
      <w:kern w:val="2"/>
      <w:sz w:val="16"/>
      <w:szCs w:val="16"/>
      <w:lang w:eastAsia="ko-KR"/>
    </w:rPr>
  </w:style>
  <w:style w:type="paragraph" w:customStyle="1" w:styleId="ParaAttribute0">
    <w:name w:val="ParaAttribute0"/>
    <w:rsid w:val="00EB1B3A"/>
    <w:pPr>
      <w:widowControl w:val="0"/>
      <w:jc w:val="both"/>
    </w:pPr>
    <w:rPr>
      <w:rFonts w:ascii="Calibri" w:eastAsia="№Е" w:hAnsi="Calibri" w:cs="Times New Roman"/>
      <w:lang w:val="en-US"/>
    </w:rPr>
  </w:style>
  <w:style w:type="paragraph" w:styleId="afd">
    <w:name w:val="Block Text"/>
    <w:basedOn w:val="a"/>
    <w:rsid w:val="00EB1B3A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EB1B3A"/>
    <w:pPr>
      <w:widowControl w:val="0"/>
      <w:jc w:val="both"/>
    </w:pPr>
    <w:rPr>
      <w:rFonts w:ascii="Calibri" w:eastAsia="№Е" w:hAnsi="Calibri" w:cs="Times New Roman"/>
      <w:lang w:val="en-US"/>
    </w:rPr>
  </w:style>
  <w:style w:type="paragraph" w:customStyle="1" w:styleId="211">
    <w:name w:val="Основной текст с отступом 21"/>
    <w:basedOn w:val="a"/>
    <w:next w:val="23"/>
    <w:unhideWhenUsed/>
    <w:rsid w:val="00EB1B3A"/>
    <w:pPr>
      <w:spacing w:before="64" w:after="120" w:line="480" w:lineRule="auto"/>
      <w:ind w:left="283" w:right="816"/>
      <w:jc w:val="both"/>
    </w:pPr>
    <w:rPr>
      <w:rFonts w:ascii="Calibri" w:eastAsia="Calibri" w:hAnsi="Calibri" w:cs="Calibri"/>
      <w:szCs w:val="20"/>
      <w:lang w:val="en-US" w:eastAsia="ru-RU"/>
    </w:rPr>
  </w:style>
  <w:style w:type="character" w:customStyle="1" w:styleId="212">
    <w:name w:val="Основной текст с отступом 2 Знак1"/>
    <w:basedOn w:val="a0"/>
    <w:uiPriority w:val="99"/>
    <w:semiHidden/>
    <w:rsid w:val="00EB1B3A"/>
    <w:rPr>
      <w:rFonts w:eastAsia="Times New Roman" w:cs="Times New Roman"/>
      <w:kern w:val="2"/>
      <w:szCs w:val="24"/>
      <w:lang w:eastAsia="ko-KR"/>
    </w:rPr>
  </w:style>
  <w:style w:type="paragraph" w:customStyle="1" w:styleId="Style3">
    <w:name w:val="Style3"/>
    <w:basedOn w:val="a"/>
    <w:uiPriority w:val="99"/>
    <w:rsid w:val="00EB1B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e">
    <w:name w:val="Без интервала1"/>
    <w:rsid w:val="00EB1B3A"/>
    <w:pPr>
      <w:widowControl w:val="0"/>
      <w:jc w:val="both"/>
    </w:pPr>
    <w:rPr>
      <w:rFonts w:ascii="Calibri" w:eastAsia="Times New Roman" w:hAnsi="Calibri" w:cs="Times New Roman"/>
      <w:sz w:val="22"/>
      <w:lang w:val="en-US" w:bidi="en-US"/>
    </w:rPr>
  </w:style>
  <w:style w:type="paragraph" w:customStyle="1" w:styleId="ParaAttribute38">
    <w:name w:val="ParaAttribute38"/>
    <w:rsid w:val="00EB1B3A"/>
    <w:pPr>
      <w:widowControl w:val="0"/>
      <w:ind w:right="-1"/>
      <w:jc w:val="both"/>
    </w:pPr>
    <w:rPr>
      <w:rFonts w:ascii="Calibri" w:eastAsia="№Е" w:hAnsi="Calibri" w:cs="Times New Roman"/>
      <w:lang w:val="en-US"/>
    </w:rPr>
  </w:style>
  <w:style w:type="table" w:customStyle="1" w:styleId="8">
    <w:name w:val="Сетка таблицы8"/>
    <w:basedOn w:val="a1"/>
    <w:next w:val="ac"/>
    <w:uiPriority w:val="59"/>
    <w:rsid w:val="00EB1B3A"/>
    <w:pPr>
      <w:widowControl w:val="0"/>
      <w:jc w:val="both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EB1B3A"/>
    <w:pPr>
      <w:widowControl w:val="0"/>
      <w:jc w:val="both"/>
    </w:pPr>
    <w:rPr>
      <w:rFonts w:ascii="Calibri" w:eastAsia="Batang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EB1B3A"/>
  </w:style>
  <w:style w:type="paragraph" w:customStyle="1" w:styleId="c20">
    <w:name w:val="c20"/>
    <w:basedOn w:val="a"/>
    <w:rsid w:val="00EB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EB1B3A"/>
  </w:style>
  <w:style w:type="paragraph" w:customStyle="1" w:styleId="ConsPlusNormal">
    <w:name w:val="ConsPlusNormal"/>
    <w:rsid w:val="00EB1B3A"/>
    <w:pPr>
      <w:widowControl w:val="0"/>
      <w:autoSpaceDE w:val="0"/>
      <w:autoSpaceDN w:val="0"/>
      <w:adjustRightInd w:val="0"/>
      <w:jc w:val="both"/>
    </w:pPr>
    <w:rPr>
      <w:rFonts w:ascii="Calibri" w:eastAsia="Times New Roman" w:hAnsi="Calibri" w:cs="Times New Roman"/>
      <w:szCs w:val="24"/>
      <w:lang w:val="en-US"/>
    </w:rPr>
  </w:style>
  <w:style w:type="paragraph" w:styleId="afe">
    <w:name w:val="Subtitle"/>
    <w:basedOn w:val="a"/>
    <w:next w:val="a"/>
    <w:link w:val="aff"/>
    <w:uiPriority w:val="11"/>
    <w:qFormat/>
    <w:rsid w:val="00EB1B3A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 w:line="240" w:lineRule="auto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f">
    <w:name w:val="Подзаголовок Знак"/>
    <w:basedOn w:val="a0"/>
    <w:link w:val="afe"/>
    <w:uiPriority w:val="11"/>
    <w:rsid w:val="00EB1B3A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styleId="23">
    <w:name w:val="Body Text Indent 2"/>
    <w:basedOn w:val="a"/>
    <w:link w:val="22"/>
    <w:semiHidden/>
    <w:unhideWhenUsed/>
    <w:rsid w:val="00EB1B3A"/>
    <w:pPr>
      <w:spacing w:after="120" w:line="480" w:lineRule="auto"/>
      <w:ind w:left="283"/>
    </w:pPr>
    <w:rPr>
      <w:szCs w:val="20"/>
      <w:lang w:eastAsia="ru-RU"/>
    </w:rPr>
  </w:style>
  <w:style w:type="character" w:customStyle="1" w:styleId="220">
    <w:name w:val="Основной текст с отступом 2 Знак2"/>
    <w:basedOn w:val="a0"/>
    <w:link w:val="23"/>
    <w:uiPriority w:val="99"/>
    <w:semiHidden/>
    <w:rsid w:val="00EB1B3A"/>
    <w:rPr>
      <w:sz w:val="22"/>
      <w:szCs w:val="22"/>
      <w:lang w:eastAsia="en-US"/>
    </w:rPr>
  </w:style>
  <w:style w:type="paragraph" w:styleId="af7">
    <w:name w:val="footnote text"/>
    <w:basedOn w:val="a"/>
    <w:link w:val="af6"/>
    <w:uiPriority w:val="99"/>
    <w:semiHidden/>
    <w:unhideWhenUsed/>
    <w:rsid w:val="00EB1B3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24">
    <w:name w:val="Текст сноски Знак2"/>
    <w:basedOn w:val="a0"/>
    <w:link w:val="af7"/>
    <w:uiPriority w:val="99"/>
    <w:semiHidden/>
    <w:rsid w:val="00EB1B3A"/>
    <w:rPr>
      <w:lang w:eastAsia="en-US"/>
    </w:rPr>
  </w:style>
  <w:style w:type="paragraph" w:styleId="33">
    <w:name w:val="Body Text Indent 3"/>
    <w:basedOn w:val="a"/>
    <w:link w:val="32"/>
    <w:semiHidden/>
    <w:unhideWhenUsed/>
    <w:rsid w:val="00EB1B3A"/>
    <w:pPr>
      <w:spacing w:after="120"/>
      <w:ind w:left="283"/>
    </w:pPr>
    <w:rPr>
      <w:sz w:val="16"/>
      <w:szCs w:val="16"/>
      <w:lang w:eastAsia="ru-RU"/>
    </w:rPr>
  </w:style>
  <w:style w:type="character" w:customStyle="1" w:styleId="320">
    <w:name w:val="Основной текст с отступом 3 Знак2"/>
    <w:basedOn w:val="a0"/>
    <w:link w:val="33"/>
    <w:uiPriority w:val="99"/>
    <w:semiHidden/>
    <w:rsid w:val="00EB1B3A"/>
    <w:rPr>
      <w:sz w:val="16"/>
      <w:szCs w:val="16"/>
      <w:lang w:eastAsia="en-US"/>
    </w:rPr>
  </w:style>
  <w:style w:type="paragraph" w:styleId="af9">
    <w:name w:val="annotation subject"/>
    <w:basedOn w:val="afc"/>
    <w:next w:val="afc"/>
    <w:link w:val="af8"/>
    <w:uiPriority w:val="99"/>
    <w:semiHidden/>
    <w:unhideWhenUsed/>
    <w:rsid w:val="00EB1B3A"/>
    <w:pPr>
      <w:widowControl/>
      <w:wordWrap/>
      <w:autoSpaceDE/>
      <w:autoSpaceDN/>
      <w:spacing w:after="200"/>
      <w:jc w:val="left"/>
    </w:pPr>
    <w:rPr>
      <w:rFonts w:asciiTheme="minorHAnsi" w:hAnsiTheme="minorHAnsi" w:cstheme="minorBidi"/>
      <w:b/>
      <w:bCs/>
      <w:lang w:val="ru-RU"/>
    </w:rPr>
  </w:style>
  <w:style w:type="character" w:customStyle="1" w:styleId="25">
    <w:name w:val="Тема примечания Знак2"/>
    <w:basedOn w:val="16"/>
    <w:link w:val="af9"/>
    <w:uiPriority w:val="99"/>
    <w:semiHidden/>
    <w:rsid w:val="00EB1B3A"/>
    <w:rPr>
      <w:rFonts w:ascii="Calibri" w:eastAsia="Times New Roman" w:hAnsi="Calibri" w:cs="Times New Roman"/>
      <w:b/>
      <w:bCs/>
      <w:kern w:val="2"/>
      <w:lang w:val="en-US" w:eastAsia="ko-KR"/>
    </w:rPr>
  </w:style>
  <w:style w:type="paragraph" w:styleId="afb">
    <w:name w:val="Body Text Indent"/>
    <w:basedOn w:val="a"/>
    <w:link w:val="afa"/>
    <w:semiHidden/>
    <w:unhideWhenUsed/>
    <w:rsid w:val="00EB1B3A"/>
    <w:pPr>
      <w:spacing w:after="120"/>
      <w:ind w:left="283"/>
    </w:pPr>
    <w:rPr>
      <w:szCs w:val="20"/>
      <w:lang w:eastAsia="ru-RU"/>
    </w:rPr>
  </w:style>
  <w:style w:type="character" w:customStyle="1" w:styleId="26">
    <w:name w:val="Основной текст с отступом Знак2"/>
    <w:basedOn w:val="a0"/>
    <w:link w:val="afb"/>
    <w:uiPriority w:val="99"/>
    <w:semiHidden/>
    <w:rsid w:val="00EB1B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eykovskaya.tverschoo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ckola.alex5@yandex.ru" TargetMode="External"/><Relationship Id="rId12" Type="http://schemas.openxmlformats.org/officeDocument/2006/relationships/hyperlink" Target="https://vk.com/wall694702861_16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694702861_165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wall694702861_16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694702861_16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27</Pages>
  <Words>6950</Words>
  <Characters>39617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145</cp:revision>
  <cp:lastPrinted>2022-06-30T11:36:00Z</cp:lastPrinted>
  <dcterms:created xsi:type="dcterms:W3CDTF">2021-06-09T07:23:00Z</dcterms:created>
  <dcterms:modified xsi:type="dcterms:W3CDTF">2026-07-10T10:29:00Z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EBE3391E403A4236A4D84E7D0A477F8F_13</vt:lpwstr>
  </property>
</Properties>
</file>