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CC" w:rsidRPr="000C68CC" w:rsidRDefault="000C68CC" w:rsidP="000C6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8CC">
        <w:rPr>
          <w:rFonts w:ascii="Times New Roman" w:hAnsi="Times New Roman" w:cs="Times New Roman"/>
          <w:b/>
          <w:sz w:val="28"/>
          <w:szCs w:val="28"/>
        </w:rPr>
        <w:t>«Особенности работы с детьми с ОВЗ»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Образование детей с особыми потребностями является одной из основных задач для страны. Это необходимое условие создания действительно инклюзивного общества, где каждый сможет чувствовать причастность и востребованность своих действий. Мы обязаны дать возможность каждому ребенку, независимо от его потребностей и других обстоятельств, полностью реализовать свой потенциал, приносить пользу обществу и стать полноценным его членом. Федеральные государственные образовательные стандарты для детей с ОВЗ рассматриваются как неотъемлемая часть федеральных государственных стандартов общего образования. Такой подход согласуется с Декларацией ООН о правах ребёнка и Конституцией РФ, гарантирующей всем детям право на обязательное и бесплатное среднее образование. Специальный образовательный стандарт должен стать базовым инструментом реализации конституционных прав на образование граждан с ОВЗ. В настоящее время в России применяются три подхода в обучении детей с особыми образовательными потребностями: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CC">
        <w:rPr>
          <w:rFonts w:ascii="Times New Roman" w:hAnsi="Times New Roman" w:cs="Times New Roman"/>
          <w:sz w:val="28"/>
          <w:szCs w:val="28"/>
        </w:rPr>
        <w:t>- дифференцированное обучение детей с нарушениями физического и ментального развития в специальных (коррекционных) учреждения I-VIII видов;</w:t>
      </w:r>
      <w:proofErr w:type="gramEnd"/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интегрированное обучение детей в специальных классах (группах) в общеобразовательных учреждениях;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инклюзивное обучение, когда дети с особыми образовательными потребностями обучаются в классе вместе с обычными детьми.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CC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0C68CC">
        <w:rPr>
          <w:rFonts w:ascii="Times New Roman" w:hAnsi="Times New Roman" w:cs="Times New Roman"/>
          <w:sz w:val="28"/>
          <w:szCs w:val="28"/>
        </w:rPr>
        <w:t xml:space="preserve"> предполагает принятие учеников с ограниченными возможностями здоровья как любых других детей в классе, включение их в одинаковые виды деятельности, вовлечение в коллективные формы обучения и групповое решение задач, использование стратегии коллективного участия – игры, совместные проекты, лабораторные, полевые исследования и т. д. Инклюзивное образование расширяет личностные возможности всех детей, помогает развить гуманность, толерантность, готовность помогать сверстникам.</w:t>
      </w:r>
      <w:proofErr w:type="gramEnd"/>
      <w:r w:rsidRPr="000C68CC">
        <w:rPr>
          <w:rFonts w:ascii="Times New Roman" w:hAnsi="Times New Roman" w:cs="Times New Roman"/>
          <w:sz w:val="28"/>
          <w:szCs w:val="28"/>
        </w:rPr>
        <w:t xml:space="preserve"> Инклюзия – это не только физическое нахождение ребенка с ограниченными возможностями здоровья в общеобразовательной школе. Это изменение самой школы, школьной культуры и системы отношений участников образовательного процесса, тесное сотрудничество педагогов и специалистов, вовлечение родителей в работу с ребенком.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CC">
        <w:rPr>
          <w:rFonts w:ascii="Times New Roman" w:hAnsi="Times New Roman" w:cs="Times New Roman"/>
          <w:b/>
          <w:sz w:val="28"/>
          <w:szCs w:val="28"/>
        </w:rPr>
        <w:t>Общими правилами коррекционной работы являются: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Индивидуальный подход к каждому ученику.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 xml:space="preserve">-Предотвращение наступления утомления, используя для этого разнообразные средства (чередование умственной и практической деятельности, преподнесение </w:t>
      </w:r>
      <w:r w:rsidRPr="000C68CC">
        <w:rPr>
          <w:rFonts w:ascii="Times New Roman" w:hAnsi="Times New Roman" w:cs="Times New Roman"/>
          <w:sz w:val="28"/>
          <w:szCs w:val="28"/>
        </w:rPr>
        <w:lastRenderedPageBreak/>
        <w:t>материала небольшими дозами, использование интересного и красочного дидактического материала и средств наглядности).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Эффективными приемами коррекционного воздействия на эмоциональную и познавательную сферу детей с  ОВЗ в развитии являются: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игровые ситуации;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дидактические игры</w:t>
      </w:r>
      <w:proofErr w:type="gramStart"/>
      <w:r w:rsidRPr="000C68CC">
        <w:rPr>
          <w:rFonts w:ascii="Times New Roman" w:hAnsi="Times New Roman" w:cs="Times New Roman"/>
          <w:sz w:val="28"/>
          <w:szCs w:val="28"/>
        </w:rPr>
        <w:t>, ;</w:t>
      </w:r>
      <w:proofErr w:type="gramEnd"/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игровые тренинги, способствующие развитию умения общаться с другими;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8C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0C68CC">
        <w:rPr>
          <w:rFonts w:ascii="Times New Roman" w:hAnsi="Times New Roman" w:cs="Times New Roman"/>
          <w:sz w:val="28"/>
          <w:szCs w:val="28"/>
        </w:rPr>
        <w:t xml:space="preserve"> и релаксация, позволяющие снять мышечные спазмы и зажимы, особенно в области лица и кистей рук.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CC">
        <w:rPr>
          <w:rFonts w:ascii="Times New Roman" w:hAnsi="Times New Roman" w:cs="Times New Roman"/>
          <w:b/>
          <w:sz w:val="28"/>
          <w:szCs w:val="28"/>
        </w:rPr>
        <w:t>Учителю необходимо: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 xml:space="preserve">следить за успеваемостью </w:t>
      </w:r>
      <w:proofErr w:type="gramStart"/>
      <w:r w:rsidRPr="000C68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68CC">
        <w:rPr>
          <w:rFonts w:ascii="Times New Roman" w:hAnsi="Times New Roman" w:cs="Times New Roman"/>
          <w:sz w:val="28"/>
          <w:szCs w:val="28"/>
        </w:rPr>
        <w:t>: после каждой части нового учебного материала проверять, понял ли его ребенок; посадить ребенка за первые парты, как можно ближе к учителю;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поддерживать детей, развивать в них положительную самооценку, корректно делая замечание, если что-то делают неправильно</w:t>
      </w:r>
      <w:proofErr w:type="gramStart"/>
      <w:r w:rsidRPr="000C68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CC">
        <w:rPr>
          <w:rFonts w:ascii="Times New Roman" w:hAnsi="Times New Roman" w:cs="Times New Roman"/>
          <w:sz w:val="28"/>
          <w:szCs w:val="28"/>
        </w:rPr>
        <w:t>Для детей с ОВЗ важно обучение без принуждения, основанное на интересе, успехе, доверии, рефлексии изученного.</w:t>
      </w:r>
      <w:proofErr w:type="gramEnd"/>
      <w:r w:rsidRPr="000C68CC">
        <w:rPr>
          <w:rFonts w:ascii="Times New Roman" w:hAnsi="Times New Roman" w:cs="Times New Roman"/>
          <w:sz w:val="28"/>
          <w:szCs w:val="28"/>
        </w:rPr>
        <w:t xml:space="preserve"> При организации учебного процесса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субъективные переживания успеха на фоне определённой затраты усилий. В дальнейшем трудность заданий следует увеличивать  пропорционально возрастающим возможностям ребёнка. Главное, что должен знать и чувствовать ребёнок, - то, что в огромном и не всегда дружелюбном мире есть маленький островок, где он всегда может почувствовать себя защищённым, любимым и желанным. Каждый ребёнок обязательно станет взрослым. И от решений, принятых нами сегодня будут зависеть его завтрашние победы и успехи.</w:t>
      </w:r>
    </w:p>
    <w:p w:rsidR="000C68CC" w:rsidRPr="000C68CC" w:rsidRDefault="000C68CC" w:rsidP="000C68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68CC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– это дети, состояние здоровья которых препятствует освоению образовательных программ вне </w:t>
      </w:r>
      <w:r w:rsidRPr="000C68CC">
        <w:rPr>
          <w:rFonts w:ascii="Times New Roman" w:hAnsi="Times New Roman" w:cs="Times New Roman"/>
          <w:sz w:val="28"/>
          <w:szCs w:val="28"/>
        </w:rPr>
        <w:lastRenderedPageBreak/>
        <w:t>специальных условий обучения и воспитания. Группа школьников с ОВЗ чрезвычайно неоднородна. Это определяется, прежде всего, тем, что в нее могут войти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Таким образом, самым главным приоритетом в работе с такими детьми является индивидуальный подход, с учетом специфики психики и здоровья каждого ребенка.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CC">
        <w:rPr>
          <w:rFonts w:ascii="Times New Roman" w:hAnsi="Times New Roman" w:cs="Times New Roman"/>
          <w:b/>
          <w:sz w:val="28"/>
          <w:szCs w:val="28"/>
        </w:rPr>
        <w:t>Особе</w:t>
      </w:r>
      <w:r>
        <w:rPr>
          <w:rFonts w:ascii="Times New Roman" w:hAnsi="Times New Roman" w:cs="Times New Roman"/>
          <w:b/>
          <w:sz w:val="28"/>
          <w:szCs w:val="28"/>
        </w:rPr>
        <w:t>нности работы: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эти дети нуждаются в особенном индивидуальном подходе, отличном от рамок стандартной общеобразовательной школы, в реализации своих потенциальных возможностей и создании условий для развития. Ключевым моментом этой ситуации является то, что дети с ОВЗ не приспосабливаются к правилам и условиям общества, а включаются в жизнь на своих собственных условиях, которые общество принимает и учитывает.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8CC">
        <w:rPr>
          <w:rFonts w:ascii="Times New Roman" w:hAnsi="Times New Roman" w:cs="Times New Roman"/>
          <w:b/>
          <w:sz w:val="28"/>
          <w:szCs w:val="28"/>
        </w:rPr>
        <w:t>Специальные методики для обучения детей с ОВЗ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Поэтапное разъяснение заданий.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Последовательное выполнение заданий.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Повторение учащимся инструкции к выполнению задания.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0C68CC">
        <w:rPr>
          <w:rFonts w:ascii="Times New Roman" w:hAnsi="Times New Roman" w:cs="Times New Roman"/>
          <w:sz w:val="28"/>
          <w:szCs w:val="28"/>
        </w:rPr>
        <w:t>аудио-визуальными</w:t>
      </w:r>
      <w:proofErr w:type="gramEnd"/>
      <w:r w:rsidRPr="000C68CC">
        <w:rPr>
          <w:rFonts w:ascii="Times New Roman" w:hAnsi="Times New Roman" w:cs="Times New Roman"/>
          <w:sz w:val="28"/>
          <w:szCs w:val="28"/>
        </w:rPr>
        <w:t xml:space="preserve"> техническими средствами обучения.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Близость к учащимся во время объяснения задания.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Перемена видов деятельности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Подготовка учащихся к перемене вида деятельности.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Чередование занятий и физкультурных пауз.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Предоставление дополнительного времени для завершения задания.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Предоставление дополнительного времени для сдачи домашнего задания.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Работа на компьютерном тренажере.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Использование листов с упражнениями, которые требуют минимального заполнения.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Использование упражнений с пропущенными словами/предложениями.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Дополнение печатных материалов видеоматериалами.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Обеспечение учащихся печатными копиями заданий, написанных на доске.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Индивидуальное оценивание ответов учащихся с ОВЗ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Использование индивидуальной шкалы оценок в соответствии с успехами и затраченными усилиями.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Ежедневная оценка с целью выведения четвертной отметки.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Разрешение переделать задание, с которым он не справился.</w:t>
      </w:r>
    </w:p>
    <w:p w:rsidR="000C68CC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Оценка переделанных работ.</w:t>
      </w:r>
    </w:p>
    <w:p w:rsidR="00A16391" w:rsidRPr="000C68CC" w:rsidRDefault="000C68CC" w:rsidP="000C68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8CC">
        <w:rPr>
          <w:rFonts w:ascii="Times New Roman" w:hAnsi="Times New Roman" w:cs="Times New Roman"/>
          <w:sz w:val="28"/>
          <w:szCs w:val="28"/>
        </w:rPr>
        <w:t>- Использование системы оценок достижений учащихся.</w:t>
      </w:r>
    </w:p>
    <w:sectPr w:rsidR="00A16391" w:rsidRPr="000C68CC" w:rsidSect="000C68CC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CC"/>
    <w:rsid w:val="000C68CC"/>
    <w:rsid w:val="00A1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2017-11-13T15:43:00Z</dcterms:created>
  <dcterms:modified xsi:type="dcterms:W3CDTF">2017-11-13T15:46:00Z</dcterms:modified>
</cp:coreProperties>
</file>