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6D" w:rsidRPr="0075363D" w:rsidRDefault="0043276D" w:rsidP="0075363D">
      <w:pPr>
        <w:shd w:val="clear" w:color="auto" w:fill="FFFFFF"/>
        <w:spacing w:after="12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Информация для родителей: </w:t>
      </w:r>
    </w:p>
    <w:p w:rsidR="0043276D" w:rsidRPr="0075363D" w:rsidRDefault="0043276D" w:rsidP="0075363D">
      <w:pPr>
        <w:shd w:val="clear" w:color="auto" w:fill="FFFFFF"/>
        <w:spacing w:after="12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«Психологические причины неуспеваемости школьников и </w:t>
      </w:r>
      <w:r w:rsidR="00A8020B"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её</w:t>
      </w:r>
      <w:r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предупреждение».</w:t>
      </w:r>
    </w:p>
    <w:p w:rsidR="005A6905" w:rsidRPr="0075363D" w:rsidRDefault="0043276D" w:rsidP="0075363D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  <w:lang w:eastAsia="ru-RU"/>
        </w:rPr>
        <w:t>Неуспеваемость учащихся</w:t>
      </w:r>
      <w:r w:rsidRPr="0075363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– это систематическое отставание обучающихся в уровне усвоения содержания образования по сравнению с предусмотренной учебной программой и образовательными стандартами, в результате которых дальнейшее полноценное обучение становится невозможным. </w:t>
      </w:r>
    </w:p>
    <w:p w:rsidR="0033594F" w:rsidRPr="0075363D" w:rsidRDefault="0033594F" w:rsidP="0075363D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3276D" w:rsidRPr="0075363D" w:rsidRDefault="0043276D" w:rsidP="0075363D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Психологиче</w:t>
      </w:r>
      <w:r w:rsidR="0033594F" w:rsidRPr="0075363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с</w:t>
      </w:r>
      <w:r w:rsidRPr="0075363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к</w:t>
      </w:r>
      <w:r w:rsidR="0033594F" w:rsidRPr="0075363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ая неусп</w:t>
      </w:r>
      <w:r w:rsidRPr="0075363D">
        <w:rPr>
          <w:rFonts w:ascii="Times New Roman" w:eastAsia="Times New Roman" w:hAnsi="Times New Roman" w:cs="Times New Roman"/>
          <w:i/>
          <w:color w:val="181818"/>
          <w:sz w:val="26"/>
          <w:szCs w:val="26"/>
          <w:lang w:eastAsia="ru-RU"/>
        </w:rPr>
        <w:t>еваемости</w:t>
      </w:r>
      <w:r w:rsidRPr="0075363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–</w:t>
      </w:r>
      <w:r w:rsidR="0033594F" w:rsidRPr="0075363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особенности развития внимания, памяти, мышления, медленность понимания, недостаточный уровень развития речи, </w:t>
      </w:r>
      <w:proofErr w:type="spellStart"/>
      <w:r w:rsidR="0033594F" w:rsidRPr="0075363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несформированность</w:t>
      </w:r>
      <w:proofErr w:type="spellEnd"/>
      <w:r w:rsidR="0033594F" w:rsidRPr="0075363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познавательных интересов, узость кругозора. </w:t>
      </w:r>
    </w:p>
    <w:p w:rsidR="0033594F" w:rsidRPr="0075363D" w:rsidRDefault="0033594F" w:rsidP="0075363D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33594F" w:rsidRPr="0075363D" w:rsidRDefault="0033594F" w:rsidP="0075363D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Психологические причины неуспеваемости школьников</w:t>
      </w:r>
      <w:r w:rsidRPr="0075363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:</w:t>
      </w:r>
    </w:p>
    <w:p w:rsidR="0033594F" w:rsidRPr="0075363D" w:rsidRDefault="0033594F" w:rsidP="0075363D">
      <w:pPr>
        <w:shd w:val="clear" w:color="auto" w:fill="FFFFFF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3276D" w:rsidRPr="0075363D" w:rsidRDefault="00A8020B" w:rsidP="0075363D">
      <w:pPr>
        <w:shd w:val="clear" w:color="auto" w:fill="FFFFFF"/>
        <w:spacing w:after="225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proofErr w:type="spellStart"/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Несформирован</w:t>
      </w:r>
      <w:r w:rsidR="0043276D"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ность</w:t>
      </w:r>
      <w:proofErr w:type="spellEnd"/>
      <w:r w:rsidR="0043276D"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мотивации учения.</w:t>
      </w:r>
    </w:p>
    <w:p w:rsidR="0043276D" w:rsidRPr="0075363D" w:rsidRDefault="0043276D" w:rsidP="0075363D">
      <w:pPr>
        <w:shd w:val="clear" w:color="auto" w:fill="FFFFFF"/>
        <w:spacing w:after="225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Недостаточная интеллектуальная активность ученика.</w:t>
      </w:r>
    </w:p>
    <w:p w:rsidR="0043276D" w:rsidRPr="0075363D" w:rsidRDefault="0043276D" w:rsidP="0075363D">
      <w:pPr>
        <w:shd w:val="clear" w:color="auto" w:fill="FFFFFF"/>
        <w:spacing w:after="225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Не </w:t>
      </w:r>
      <w:proofErr w:type="spellStart"/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навыков и способов учебной работы. </w:t>
      </w:r>
    </w:p>
    <w:p w:rsidR="0043276D" w:rsidRPr="0075363D" w:rsidRDefault="0043276D" w:rsidP="0075363D">
      <w:pPr>
        <w:shd w:val="clear" w:color="auto" w:fill="FFFFFF"/>
        <w:spacing w:after="225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Неумение трудиться. </w:t>
      </w:r>
    </w:p>
    <w:p w:rsidR="0075363D" w:rsidRPr="0075363D" w:rsidRDefault="0043276D" w:rsidP="0075363D">
      <w:pPr>
        <w:shd w:val="clear" w:color="auto" w:fill="FFFFFF"/>
        <w:spacing w:after="225" w:line="240" w:lineRule="auto"/>
        <w:ind w:left="-851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Отсутствие познавательных и учебных интересов. </w:t>
      </w:r>
    </w:p>
    <w:p w:rsidR="0043276D" w:rsidRPr="0075363D" w:rsidRDefault="0043276D" w:rsidP="0075363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Пути </w:t>
      </w:r>
      <w:r w:rsidR="00A8020B" w:rsidRPr="007536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предупреждения</w:t>
      </w:r>
      <w:r w:rsidRPr="007536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неуспевае</w:t>
      </w:r>
      <w:r w:rsidR="00A8020B" w:rsidRPr="007536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</w:t>
      </w:r>
      <w:r w:rsidRPr="007536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ости:</w:t>
      </w:r>
    </w:p>
    <w:p w:rsidR="0075363D" w:rsidRDefault="0075363D" w:rsidP="0075363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95484" cy="6648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KSQ8w_dOM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996" cy="68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20B" w:rsidRPr="0075363D" w:rsidRDefault="00A8020B" w:rsidP="0075363D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Профилактика – поиск оптимальных систем, методов и форм обучения, применение новых технологий проблемного и </w:t>
      </w:r>
      <w:proofErr w:type="spellStart"/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програмированного</w:t>
      </w:r>
      <w:proofErr w:type="spellEnd"/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обучения, информатизация учебной деятельности. </w:t>
      </w:r>
    </w:p>
    <w:p w:rsidR="00A8020B" w:rsidRPr="0075363D" w:rsidRDefault="00A8020B" w:rsidP="0075363D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Диагностика – систематический контроль и оценка результатов обучения, своевременное выявление пробелов.</w:t>
      </w:r>
    </w:p>
    <w:p w:rsidR="00A8020B" w:rsidRPr="0075363D" w:rsidRDefault="00A8020B" w:rsidP="0075363D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Терапия – меры по устранения отставания в учёбе, в основном за счёт дополнительных занятий. </w:t>
      </w:r>
    </w:p>
    <w:p w:rsidR="00A8020B" w:rsidRPr="0075363D" w:rsidRDefault="0075363D" w:rsidP="0075363D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</w:t>
      </w:r>
      <w:r w:rsidR="00A8020B"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Воспитательное воздействие – индивидуальная планируемая воспитательная работа с неуспевающими учениками и их</w:t>
      </w:r>
      <w:r w:rsidR="008725F9"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семьями</w:t>
      </w:r>
      <w:r w:rsidR="00A8020B" w:rsidRPr="0075363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</w:p>
    <w:p w:rsidR="0075363D" w:rsidRPr="00A8020B" w:rsidRDefault="0075363D" w:rsidP="001546E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05326" cy="1971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15e322e2ede4c8f2c0ba84e9abaa51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80" cy="19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020B" w:rsidRPr="00A8020B" w:rsidRDefault="00A8020B" w:rsidP="0075363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276D" w:rsidRPr="00A8020B" w:rsidRDefault="0043276D" w:rsidP="006B46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276D" w:rsidRDefault="0043276D" w:rsidP="006B46C0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43276D" w:rsidRDefault="0043276D" w:rsidP="006B46C0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</w:p>
    <w:p w:rsidR="00A9032C" w:rsidRDefault="00A9032C"/>
    <w:sectPr w:rsidR="00A9032C" w:rsidSect="0075363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42E35"/>
    <w:multiLevelType w:val="multilevel"/>
    <w:tmpl w:val="C33E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A4E85"/>
    <w:multiLevelType w:val="multilevel"/>
    <w:tmpl w:val="F758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66AC6"/>
    <w:multiLevelType w:val="multilevel"/>
    <w:tmpl w:val="EAA2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F2E29"/>
    <w:multiLevelType w:val="multilevel"/>
    <w:tmpl w:val="48A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5D"/>
    <w:rsid w:val="001546E3"/>
    <w:rsid w:val="00214C6D"/>
    <w:rsid w:val="0033594F"/>
    <w:rsid w:val="0043276D"/>
    <w:rsid w:val="005A6905"/>
    <w:rsid w:val="005D675D"/>
    <w:rsid w:val="006B46C0"/>
    <w:rsid w:val="0075363D"/>
    <w:rsid w:val="008725F9"/>
    <w:rsid w:val="008B5024"/>
    <w:rsid w:val="00A12A1A"/>
    <w:rsid w:val="00A8020B"/>
    <w:rsid w:val="00A9032C"/>
    <w:rsid w:val="00E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A7A4"/>
  <w15:chartTrackingRefBased/>
  <w15:docId w15:val="{3C884D7F-A8DD-46EC-9983-6D941C9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8B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A6905"/>
    <w:rPr>
      <w:color w:val="0000FF"/>
      <w:u w:val="single"/>
    </w:rPr>
  </w:style>
  <w:style w:type="character" w:styleId="a5">
    <w:name w:val="Strong"/>
    <w:basedOn w:val="a0"/>
    <w:uiPriority w:val="22"/>
    <w:qFormat/>
    <w:rsid w:val="005A690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2A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A12A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9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6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052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397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65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7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10</cp:revision>
  <dcterms:created xsi:type="dcterms:W3CDTF">2023-01-11T06:56:00Z</dcterms:created>
  <dcterms:modified xsi:type="dcterms:W3CDTF">2023-01-11T11:02:00Z</dcterms:modified>
</cp:coreProperties>
</file>